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C2F3" w14:textId="77777777" w:rsidR="00A837A5" w:rsidRDefault="00A837A5">
      <w:pPr>
        <w:widowControl w:val="0"/>
        <w:spacing w:after="0"/>
        <w:rPr>
          <w:rFonts w:ascii="Arial" w:eastAsia="Arial" w:hAnsi="Arial" w:cs="Arial"/>
        </w:rPr>
      </w:pPr>
    </w:p>
    <w:tbl>
      <w:tblPr>
        <w:tblStyle w:val="a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6138"/>
      </w:tblGrid>
      <w:tr w:rsidR="00A837A5" w14:paraId="2DE48DB4" w14:textId="77777777">
        <w:trPr>
          <w:trHeight w:val="2320"/>
        </w:trPr>
        <w:tc>
          <w:tcPr>
            <w:tcW w:w="4572" w:type="dxa"/>
            <w:shd w:val="clear" w:color="auto" w:fill="4EA5D8"/>
          </w:tcPr>
          <w:p w14:paraId="011AC277" w14:textId="77777777" w:rsidR="00A837A5" w:rsidRDefault="00A837A5">
            <w:pPr>
              <w:rPr>
                <w:rFonts w:ascii="Jim Nightshade" w:eastAsia="Jim Nightshade" w:hAnsi="Jim Nightshade" w:cs="Jim Nightshade"/>
                <w:b/>
                <w:color w:val="586342"/>
                <w:sz w:val="10"/>
                <w:szCs w:val="10"/>
              </w:rPr>
            </w:pPr>
          </w:p>
          <w:p w14:paraId="7AA30F11" w14:textId="77777777" w:rsidR="00A837A5" w:rsidRDefault="007F45A5">
            <w:pPr>
              <w:jc w:val="center"/>
              <w:rPr>
                <w:rFonts w:ascii="Cambria" w:eastAsia="Cambria" w:hAnsi="Cambria" w:cs="Cambria"/>
                <w:sz w:val="26"/>
                <w:szCs w:val="26"/>
              </w:rPr>
            </w:pPr>
            <w:r>
              <w:rPr>
                <w:noProof/>
              </w:rPr>
              <w:drawing>
                <wp:inline distT="0" distB="0" distL="0" distR="0" wp14:anchorId="6214533E" wp14:editId="40CA6C68">
                  <wp:extent cx="2766060" cy="9067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66060" cy="906780"/>
                          </a:xfrm>
                          <a:prstGeom prst="rect">
                            <a:avLst/>
                          </a:prstGeom>
                          <a:ln/>
                        </pic:spPr>
                      </pic:pic>
                    </a:graphicData>
                  </a:graphic>
                </wp:inline>
              </w:drawing>
            </w:r>
          </w:p>
          <w:p w14:paraId="5C85F616" w14:textId="77777777" w:rsidR="00A837A5" w:rsidRDefault="00A837A5">
            <w:pPr>
              <w:jc w:val="center"/>
              <w:rPr>
                <w:b/>
                <w:color w:val="323232"/>
                <w:sz w:val="28"/>
                <w:szCs w:val="28"/>
                <w:u w:val="single"/>
              </w:rPr>
            </w:pPr>
          </w:p>
          <w:p w14:paraId="1A3E9990" w14:textId="77777777" w:rsidR="00A837A5" w:rsidRDefault="007F45A5">
            <w:pPr>
              <w:jc w:val="center"/>
              <w:rPr>
                <w:b/>
                <w:color w:val="323232"/>
                <w:sz w:val="28"/>
                <w:szCs w:val="28"/>
              </w:rPr>
            </w:pPr>
            <w:r>
              <w:rPr>
                <w:b/>
                <w:color w:val="323232"/>
                <w:sz w:val="28"/>
                <w:szCs w:val="28"/>
              </w:rPr>
              <w:t>Board of Directors Meeting</w:t>
            </w:r>
          </w:p>
          <w:p w14:paraId="6E95EE8B" w14:textId="77777777" w:rsidR="00A837A5" w:rsidRDefault="00A837A5">
            <w:pPr>
              <w:rPr>
                <w:sz w:val="10"/>
                <w:szCs w:val="10"/>
              </w:rPr>
            </w:pPr>
          </w:p>
          <w:p w14:paraId="08ED4468" w14:textId="77777777" w:rsidR="00A837A5" w:rsidRDefault="00A837A5">
            <w:pPr>
              <w:rPr>
                <w:sz w:val="10"/>
                <w:szCs w:val="10"/>
              </w:rPr>
            </w:pPr>
          </w:p>
        </w:tc>
        <w:tc>
          <w:tcPr>
            <w:tcW w:w="6138" w:type="dxa"/>
            <w:shd w:val="clear" w:color="auto" w:fill="4EA5D8"/>
            <w:vAlign w:val="center"/>
          </w:tcPr>
          <w:p w14:paraId="116611A4" w14:textId="77777777" w:rsidR="00A837A5" w:rsidRDefault="007F45A5">
            <w:pPr>
              <w:jc w:val="center"/>
              <w:rPr>
                <w:b/>
                <w:color w:val="323232"/>
                <w:sz w:val="28"/>
                <w:szCs w:val="28"/>
                <w:u w:val="single"/>
              </w:rPr>
            </w:pPr>
            <w:r>
              <w:rPr>
                <w:b/>
                <w:color w:val="323232"/>
                <w:sz w:val="28"/>
                <w:szCs w:val="28"/>
                <w:u w:val="single"/>
              </w:rPr>
              <w:t>Minutes</w:t>
            </w:r>
          </w:p>
          <w:p w14:paraId="13BF7B7A" w14:textId="77777777" w:rsidR="00A837A5" w:rsidRDefault="007F45A5">
            <w:pPr>
              <w:jc w:val="center"/>
              <w:rPr>
                <w:color w:val="323232"/>
              </w:rPr>
            </w:pPr>
            <w:r>
              <w:rPr>
                <w:color w:val="323232"/>
              </w:rPr>
              <w:t>02/22/21</w:t>
            </w:r>
          </w:p>
          <w:p w14:paraId="33F0A1F5" w14:textId="77777777" w:rsidR="00A837A5" w:rsidRDefault="007F45A5">
            <w:pPr>
              <w:jc w:val="center"/>
              <w:rPr>
                <w:color w:val="323232"/>
              </w:rPr>
            </w:pPr>
            <w:r>
              <w:rPr>
                <w:color w:val="323232"/>
              </w:rPr>
              <w:t>5:15 pm in the Gym</w:t>
            </w:r>
          </w:p>
          <w:p w14:paraId="3181F50B" w14:textId="77777777" w:rsidR="00A837A5" w:rsidRDefault="007F45A5">
            <w:pPr>
              <w:jc w:val="center"/>
              <w:rPr>
                <w:color w:val="323232"/>
              </w:rPr>
            </w:pPr>
            <w:r>
              <w:rPr>
                <w:color w:val="323232"/>
              </w:rPr>
              <w:t>Lake Country Academy</w:t>
            </w:r>
          </w:p>
          <w:p w14:paraId="61A273F2" w14:textId="77777777" w:rsidR="00A837A5" w:rsidRDefault="007F45A5">
            <w:pPr>
              <w:jc w:val="center"/>
              <w:rPr>
                <w:color w:val="323232"/>
              </w:rPr>
            </w:pPr>
            <w:r>
              <w:rPr>
                <w:color w:val="323232"/>
              </w:rPr>
              <w:t>4101 Technology Parkway</w:t>
            </w:r>
          </w:p>
          <w:p w14:paraId="3046F9A9" w14:textId="77777777" w:rsidR="00A837A5" w:rsidRDefault="007F45A5">
            <w:pPr>
              <w:jc w:val="center"/>
              <w:rPr>
                <w:color w:val="323232"/>
              </w:rPr>
            </w:pPr>
            <w:r>
              <w:rPr>
                <w:color w:val="323232"/>
              </w:rPr>
              <w:t>Sheboygan, WI 53083</w:t>
            </w:r>
          </w:p>
        </w:tc>
      </w:tr>
      <w:tr w:rsidR="00A837A5" w14:paraId="029C6295" w14:textId="77777777">
        <w:trPr>
          <w:trHeight w:val="440"/>
        </w:trPr>
        <w:tc>
          <w:tcPr>
            <w:tcW w:w="4572" w:type="dxa"/>
            <w:shd w:val="clear" w:color="auto" w:fill="4EA5D8"/>
          </w:tcPr>
          <w:p w14:paraId="341D0CE8" w14:textId="77777777" w:rsidR="00A837A5" w:rsidRDefault="007F45A5">
            <w:pPr>
              <w:rPr>
                <w:color w:val="443C29"/>
              </w:rPr>
            </w:pPr>
            <w:r>
              <w:rPr>
                <w:color w:val="443C29"/>
              </w:rPr>
              <w:t>Facilitator:</w:t>
            </w:r>
          </w:p>
        </w:tc>
        <w:tc>
          <w:tcPr>
            <w:tcW w:w="6138" w:type="dxa"/>
          </w:tcPr>
          <w:p w14:paraId="5984E3F1" w14:textId="77777777" w:rsidR="00A837A5" w:rsidRDefault="007F45A5">
            <w:pPr>
              <w:rPr>
                <w:color w:val="443C29"/>
                <w:sz w:val="20"/>
                <w:szCs w:val="20"/>
              </w:rPr>
            </w:pPr>
            <w:r>
              <w:rPr>
                <w:color w:val="443C29"/>
                <w:sz w:val="20"/>
                <w:szCs w:val="20"/>
              </w:rPr>
              <w:t>President – Kevin Delray</w:t>
            </w:r>
          </w:p>
          <w:p w14:paraId="5A296F36" w14:textId="77777777" w:rsidR="00A837A5" w:rsidRDefault="007F45A5">
            <w:pPr>
              <w:rPr>
                <w:color w:val="443C29"/>
                <w:sz w:val="20"/>
                <w:szCs w:val="20"/>
              </w:rPr>
            </w:pPr>
            <w:r>
              <w:rPr>
                <w:color w:val="443C29"/>
                <w:sz w:val="20"/>
                <w:szCs w:val="20"/>
              </w:rPr>
              <w:t>VP-Lorraine Marotz</w:t>
            </w:r>
          </w:p>
        </w:tc>
      </w:tr>
      <w:tr w:rsidR="00A837A5" w14:paraId="0EFB0267" w14:textId="77777777">
        <w:trPr>
          <w:trHeight w:val="440"/>
        </w:trPr>
        <w:tc>
          <w:tcPr>
            <w:tcW w:w="4572" w:type="dxa"/>
            <w:shd w:val="clear" w:color="auto" w:fill="4EA5D8"/>
          </w:tcPr>
          <w:p w14:paraId="447E9A30" w14:textId="77777777" w:rsidR="00A837A5" w:rsidRDefault="007F45A5">
            <w:pPr>
              <w:rPr>
                <w:color w:val="443C29"/>
              </w:rPr>
            </w:pPr>
            <w:r>
              <w:rPr>
                <w:color w:val="443C29"/>
              </w:rPr>
              <w:t>Recording Secretary:</w:t>
            </w:r>
          </w:p>
        </w:tc>
        <w:tc>
          <w:tcPr>
            <w:tcW w:w="6138" w:type="dxa"/>
          </w:tcPr>
          <w:p w14:paraId="47EDF5C9" w14:textId="77777777" w:rsidR="00A837A5" w:rsidRDefault="007F45A5">
            <w:pPr>
              <w:rPr>
                <w:color w:val="443C29"/>
                <w:sz w:val="20"/>
                <w:szCs w:val="20"/>
              </w:rPr>
            </w:pPr>
            <w:r>
              <w:rPr>
                <w:color w:val="443C29"/>
                <w:sz w:val="20"/>
                <w:szCs w:val="20"/>
              </w:rPr>
              <w:t xml:space="preserve">Lorraine Marotz on behalf of Megan </w:t>
            </w:r>
            <w:proofErr w:type="spellStart"/>
            <w:r>
              <w:rPr>
                <w:color w:val="443C29"/>
                <w:sz w:val="20"/>
                <w:szCs w:val="20"/>
              </w:rPr>
              <w:t>Kautzer</w:t>
            </w:r>
            <w:proofErr w:type="spellEnd"/>
          </w:p>
        </w:tc>
      </w:tr>
      <w:tr w:rsidR="00A837A5" w14:paraId="7ADA2D03" w14:textId="77777777">
        <w:trPr>
          <w:trHeight w:val="620"/>
        </w:trPr>
        <w:tc>
          <w:tcPr>
            <w:tcW w:w="4572" w:type="dxa"/>
            <w:shd w:val="clear" w:color="auto" w:fill="4EA5D8"/>
          </w:tcPr>
          <w:p w14:paraId="4E97EFDA" w14:textId="77777777" w:rsidR="00A837A5" w:rsidRDefault="007F45A5">
            <w:pPr>
              <w:rPr>
                <w:color w:val="443C29"/>
              </w:rPr>
            </w:pPr>
            <w:r>
              <w:rPr>
                <w:color w:val="443C29"/>
              </w:rPr>
              <w:t>Attendees:</w:t>
            </w:r>
          </w:p>
        </w:tc>
        <w:tc>
          <w:tcPr>
            <w:tcW w:w="6138" w:type="dxa"/>
          </w:tcPr>
          <w:p w14:paraId="35D94E25" w14:textId="77777777" w:rsidR="00A837A5" w:rsidRDefault="007F45A5">
            <w:pPr>
              <w:rPr>
                <w:color w:val="443C29"/>
                <w:sz w:val="20"/>
                <w:szCs w:val="20"/>
              </w:rPr>
            </w:pPr>
            <w:r>
              <w:rPr>
                <w:b/>
                <w:color w:val="443C29"/>
                <w:sz w:val="20"/>
                <w:szCs w:val="20"/>
              </w:rPr>
              <w:t>Board Members present:</w:t>
            </w:r>
            <w:r>
              <w:rPr>
                <w:color w:val="443C29"/>
                <w:sz w:val="20"/>
                <w:szCs w:val="20"/>
              </w:rPr>
              <w:t xml:space="preserve"> Kevin Delray, Leslie Laster, Scott </w:t>
            </w:r>
            <w:proofErr w:type="spellStart"/>
            <w:r>
              <w:rPr>
                <w:color w:val="443C29"/>
                <w:sz w:val="20"/>
                <w:szCs w:val="20"/>
              </w:rPr>
              <w:t>Gruenke</w:t>
            </w:r>
            <w:proofErr w:type="spellEnd"/>
            <w:r>
              <w:rPr>
                <w:color w:val="443C29"/>
                <w:sz w:val="20"/>
                <w:szCs w:val="20"/>
              </w:rPr>
              <w:t xml:space="preserve">, Lorraine Marotz, Peggy Ayers, Sarah Bennett </w:t>
            </w:r>
          </w:p>
          <w:p w14:paraId="6C97B403" w14:textId="77777777" w:rsidR="00A837A5" w:rsidRDefault="007F45A5">
            <w:pPr>
              <w:rPr>
                <w:color w:val="443C29"/>
                <w:sz w:val="20"/>
                <w:szCs w:val="20"/>
              </w:rPr>
            </w:pPr>
            <w:r>
              <w:rPr>
                <w:color w:val="443C29"/>
                <w:sz w:val="20"/>
                <w:szCs w:val="20"/>
              </w:rPr>
              <w:t xml:space="preserve">Sharon </w:t>
            </w:r>
            <w:proofErr w:type="spellStart"/>
            <w:r>
              <w:rPr>
                <w:color w:val="443C29"/>
                <w:sz w:val="20"/>
                <w:szCs w:val="20"/>
              </w:rPr>
              <w:t>Zabrowski</w:t>
            </w:r>
            <w:proofErr w:type="spellEnd"/>
            <w:r>
              <w:rPr>
                <w:color w:val="443C29"/>
                <w:sz w:val="20"/>
                <w:szCs w:val="20"/>
              </w:rPr>
              <w:t xml:space="preserve"> (Via speaker phone)</w:t>
            </w:r>
          </w:p>
          <w:p w14:paraId="12E1B760" w14:textId="77777777" w:rsidR="00A837A5" w:rsidRDefault="00A837A5">
            <w:pPr>
              <w:rPr>
                <w:color w:val="443C29"/>
                <w:sz w:val="20"/>
                <w:szCs w:val="20"/>
              </w:rPr>
            </w:pPr>
          </w:p>
          <w:p w14:paraId="7844A115" w14:textId="77777777" w:rsidR="00A837A5" w:rsidRDefault="007F45A5">
            <w:pPr>
              <w:rPr>
                <w:color w:val="443C29"/>
                <w:sz w:val="20"/>
                <w:szCs w:val="20"/>
              </w:rPr>
            </w:pPr>
            <w:r>
              <w:rPr>
                <w:b/>
                <w:color w:val="443C29"/>
                <w:sz w:val="20"/>
                <w:szCs w:val="20"/>
              </w:rPr>
              <w:t xml:space="preserve">Non-Voting and Staff Members present: </w:t>
            </w:r>
            <w:r>
              <w:rPr>
                <w:color w:val="443C29"/>
                <w:sz w:val="20"/>
                <w:szCs w:val="20"/>
              </w:rPr>
              <w:t xml:space="preserve">Shawn </w:t>
            </w:r>
            <w:proofErr w:type="spellStart"/>
            <w:r>
              <w:rPr>
                <w:color w:val="443C29"/>
                <w:sz w:val="20"/>
                <w:szCs w:val="20"/>
              </w:rPr>
              <w:t>Dzwonko</w:t>
            </w:r>
            <w:r>
              <w:rPr>
                <w:color w:val="443C29"/>
                <w:sz w:val="20"/>
                <w:szCs w:val="20"/>
              </w:rPr>
              <w:t>wski</w:t>
            </w:r>
            <w:proofErr w:type="spellEnd"/>
            <w:r>
              <w:rPr>
                <w:color w:val="443C29"/>
                <w:sz w:val="20"/>
                <w:szCs w:val="20"/>
              </w:rPr>
              <w:t xml:space="preserve">, Katie </w:t>
            </w:r>
            <w:proofErr w:type="spellStart"/>
            <w:r>
              <w:rPr>
                <w:color w:val="443C29"/>
                <w:sz w:val="20"/>
                <w:szCs w:val="20"/>
              </w:rPr>
              <w:t>Beine</w:t>
            </w:r>
            <w:proofErr w:type="spellEnd"/>
            <w:r>
              <w:rPr>
                <w:color w:val="443C29"/>
                <w:sz w:val="20"/>
                <w:szCs w:val="20"/>
              </w:rPr>
              <w:t>, Jeanine Claypool</w:t>
            </w:r>
          </w:p>
          <w:p w14:paraId="7BE4A035" w14:textId="77777777" w:rsidR="00A837A5" w:rsidRDefault="00A837A5">
            <w:pPr>
              <w:rPr>
                <w:color w:val="443C29"/>
                <w:sz w:val="20"/>
                <w:szCs w:val="20"/>
              </w:rPr>
            </w:pPr>
          </w:p>
          <w:p w14:paraId="0CE2FB95" w14:textId="07936AAD" w:rsidR="00A837A5" w:rsidRDefault="007F45A5">
            <w:pPr>
              <w:rPr>
                <w:color w:val="443C29"/>
                <w:sz w:val="20"/>
                <w:szCs w:val="20"/>
              </w:rPr>
            </w:pPr>
            <w:r>
              <w:rPr>
                <w:b/>
                <w:color w:val="443C29"/>
                <w:sz w:val="20"/>
                <w:szCs w:val="20"/>
              </w:rPr>
              <w:t>Guests:</w:t>
            </w:r>
            <w:r w:rsidR="008C6E9C">
              <w:rPr>
                <w:b/>
                <w:color w:val="443C29"/>
                <w:sz w:val="20"/>
                <w:szCs w:val="20"/>
              </w:rPr>
              <w:t xml:space="preserve"> </w:t>
            </w:r>
            <w:r>
              <w:rPr>
                <w:b/>
                <w:color w:val="443C29"/>
                <w:sz w:val="20"/>
                <w:szCs w:val="20"/>
              </w:rPr>
              <w:t>NA</w:t>
            </w:r>
          </w:p>
        </w:tc>
      </w:tr>
      <w:tr w:rsidR="00A837A5" w14:paraId="56B80A6A" w14:textId="77777777">
        <w:trPr>
          <w:trHeight w:val="500"/>
        </w:trPr>
        <w:tc>
          <w:tcPr>
            <w:tcW w:w="4572" w:type="dxa"/>
            <w:shd w:val="clear" w:color="auto" w:fill="4EA5D8"/>
          </w:tcPr>
          <w:p w14:paraId="1EFDBA89" w14:textId="77777777" w:rsidR="00A837A5" w:rsidRDefault="00A837A5">
            <w:pPr>
              <w:rPr>
                <w:color w:val="443C29"/>
              </w:rPr>
            </w:pPr>
          </w:p>
        </w:tc>
        <w:tc>
          <w:tcPr>
            <w:tcW w:w="6138" w:type="dxa"/>
            <w:shd w:val="clear" w:color="auto" w:fill="4EA5D8"/>
            <w:vAlign w:val="center"/>
          </w:tcPr>
          <w:p w14:paraId="06E9E9B9" w14:textId="77777777" w:rsidR="00A837A5" w:rsidRDefault="007F45A5">
            <w:pPr>
              <w:jc w:val="center"/>
              <w:rPr>
                <w:b/>
                <w:color w:val="443C29"/>
                <w:sz w:val="30"/>
                <w:szCs w:val="30"/>
              </w:rPr>
            </w:pPr>
            <w:r>
              <w:rPr>
                <w:b/>
                <w:color w:val="443C29"/>
                <w:sz w:val="30"/>
                <w:szCs w:val="30"/>
              </w:rPr>
              <w:t>AGENDA TOPICS</w:t>
            </w:r>
          </w:p>
        </w:tc>
      </w:tr>
      <w:tr w:rsidR="00A837A5" w14:paraId="50A3E2FC" w14:textId="77777777">
        <w:tc>
          <w:tcPr>
            <w:tcW w:w="4572" w:type="dxa"/>
            <w:shd w:val="clear" w:color="auto" w:fill="4EA5D8"/>
          </w:tcPr>
          <w:p w14:paraId="6D7464CA" w14:textId="77777777" w:rsidR="00A837A5" w:rsidRDefault="007F45A5">
            <w:pPr>
              <w:rPr>
                <w:b/>
                <w:color w:val="443C29"/>
                <w:sz w:val="24"/>
                <w:szCs w:val="24"/>
              </w:rPr>
            </w:pPr>
            <w:r>
              <w:rPr>
                <w:b/>
                <w:color w:val="443C29"/>
                <w:sz w:val="24"/>
                <w:szCs w:val="24"/>
              </w:rPr>
              <w:t>1.  Welcome and Call to Order</w:t>
            </w:r>
          </w:p>
          <w:p w14:paraId="254B82E2" w14:textId="77777777" w:rsidR="00A837A5" w:rsidRDefault="007F45A5">
            <w:pPr>
              <w:rPr>
                <w:b/>
                <w:color w:val="443C29"/>
                <w:sz w:val="24"/>
                <w:szCs w:val="24"/>
              </w:rPr>
            </w:pPr>
            <w:r>
              <w:rPr>
                <w:b/>
                <w:color w:val="443C29"/>
                <w:sz w:val="24"/>
                <w:szCs w:val="24"/>
              </w:rPr>
              <w:t>2.  Minutes Approval</w:t>
            </w:r>
          </w:p>
          <w:p w14:paraId="5CE8E859" w14:textId="77777777" w:rsidR="00A837A5" w:rsidRDefault="007F45A5">
            <w:pPr>
              <w:rPr>
                <w:b/>
                <w:color w:val="443C29"/>
                <w:sz w:val="24"/>
                <w:szCs w:val="24"/>
              </w:rPr>
            </w:pPr>
            <w:r>
              <w:rPr>
                <w:b/>
                <w:color w:val="443C29"/>
                <w:sz w:val="24"/>
                <w:szCs w:val="24"/>
              </w:rPr>
              <w:t>3.  Public Comment-Presentations</w:t>
            </w:r>
          </w:p>
        </w:tc>
        <w:tc>
          <w:tcPr>
            <w:tcW w:w="6138" w:type="dxa"/>
            <w:vAlign w:val="center"/>
          </w:tcPr>
          <w:p w14:paraId="6E268CC6" w14:textId="77777777" w:rsidR="00A837A5" w:rsidRDefault="007F45A5">
            <w:pPr>
              <w:numPr>
                <w:ilvl w:val="0"/>
                <w:numId w:val="10"/>
              </w:numPr>
              <w:spacing w:line="276" w:lineRule="auto"/>
              <w:rPr>
                <w:color w:val="443C29"/>
                <w:sz w:val="20"/>
                <w:szCs w:val="20"/>
              </w:rPr>
            </w:pPr>
            <w:r>
              <w:rPr>
                <w:color w:val="443C29"/>
                <w:sz w:val="20"/>
                <w:szCs w:val="20"/>
              </w:rPr>
              <w:t xml:space="preserve">President Kevin Delray called the meeting to order at 5:19 pm and welcomed all in attendance. </w:t>
            </w:r>
          </w:p>
          <w:p w14:paraId="57F37E17" w14:textId="77777777" w:rsidR="00A837A5" w:rsidRDefault="007F45A5">
            <w:pPr>
              <w:numPr>
                <w:ilvl w:val="0"/>
                <w:numId w:val="10"/>
              </w:numPr>
              <w:spacing w:line="276" w:lineRule="auto"/>
              <w:rPr>
                <w:color w:val="443C29"/>
                <w:sz w:val="20"/>
                <w:szCs w:val="20"/>
              </w:rPr>
            </w:pPr>
            <w:r>
              <w:rPr>
                <w:color w:val="443C29"/>
                <w:sz w:val="20"/>
                <w:szCs w:val="20"/>
              </w:rPr>
              <w:t>Kevin made a motion to approve the minutes- Barry  1st, Leslie  2nd all in favor non-opposed.</w:t>
            </w:r>
          </w:p>
          <w:p w14:paraId="3339236E" w14:textId="77777777" w:rsidR="00A837A5" w:rsidRDefault="007F45A5">
            <w:pPr>
              <w:numPr>
                <w:ilvl w:val="0"/>
                <w:numId w:val="10"/>
              </w:numPr>
              <w:spacing w:line="276" w:lineRule="auto"/>
              <w:rPr>
                <w:color w:val="443C29"/>
                <w:sz w:val="20"/>
                <w:szCs w:val="20"/>
              </w:rPr>
            </w:pPr>
            <w:r>
              <w:rPr>
                <w:color w:val="443C29"/>
                <w:sz w:val="20"/>
                <w:szCs w:val="20"/>
              </w:rPr>
              <w:t>Public comment-  NA.</w:t>
            </w:r>
          </w:p>
          <w:p w14:paraId="3210FC18" w14:textId="77777777" w:rsidR="00A837A5" w:rsidRDefault="007F45A5">
            <w:pPr>
              <w:spacing w:line="276" w:lineRule="auto"/>
              <w:ind w:left="720"/>
              <w:rPr>
                <w:color w:val="443C29"/>
                <w:sz w:val="20"/>
                <w:szCs w:val="20"/>
              </w:rPr>
            </w:pPr>
            <w:r>
              <w:rPr>
                <w:color w:val="443C29"/>
                <w:sz w:val="20"/>
                <w:szCs w:val="20"/>
              </w:rPr>
              <w:t xml:space="preserve">   .  </w:t>
            </w:r>
          </w:p>
        </w:tc>
      </w:tr>
      <w:tr w:rsidR="00A837A5" w14:paraId="6BCD12A7" w14:textId="77777777">
        <w:tc>
          <w:tcPr>
            <w:tcW w:w="4572" w:type="dxa"/>
            <w:shd w:val="clear" w:color="auto" w:fill="4EA5D8"/>
          </w:tcPr>
          <w:p w14:paraId="3A47B537" w14:textId="77777777" w:rsidR="00A837A5" w:rsidRDefault="007F45A5">
            <w:pPr>
              <w:jc w:val="right"/>
              <w:rPr>
                <w:color w:val="443C29"/>
              </w:rPr>
            </w:pPr>
            <w:r>
              <w:rPr>
                <w:color w:val="443C29"/>
              </w:rPr>
              <w:t>Discussion / Conclusion:</w:t>
            </w:r>
          </w:p>
        </w:tc>
        <w:tc>
          <w:tcPr>
            <w:tcW w:w="6138" w:type="dxa"/>
          </w:tcPr>
          <w:p w14:paraId="6BFFC663" w14:textId="77777777" w:rsidR="00A837A5" w:rsidRDefault="007F45A5">
            <w:pPr>
              <w:pBdr>
                <w:top w:val="nil"/>
                <w:left w:val="nil"/>
                <w:bottom w:val="nil"/>
                <w:right w:val="nil"/>
                <w:between w:val="nil"/>
              </w:pBdr>
              <w:spacing w:after="200" w:line="276" w:lineRule="auto"/>
              <w:ind w:left="405"/>
              <w:rPr>
                <w:color w:val="443C29"/>
                <w:sz w:val="20"/>
                <w:szCs w:val="20"/>
              </w:rPr>
            </w:pPr>
            <w:r>
              <w:rPr>
                <w:color w:val="443C29"/>
                <w:sz w:val="20"/>
                <w:szCs w:val="20"/>
              </w:rPr>
              <w:t xml:space="preserve"> </w:t>
            </w:r>
          </w:p>
          <w:p w14:paraId="4E6AA1C6" w14:textId="77777777" w:rsidR="00A837A5" w:rsidRDefault="00A837A5">
            <w:pPr>
              <w:spacing w:after="200" w:line="276" w:lineRule="auto"/>
              <w:ind w:left="720"/>
              <w:rPr>
                <w:color w:val="443C29"/>
                <w:sz w:val="20"/>
                <w:szCs w:val="20"/>
              </w:rPr>
            </w:pPr>
          </w:p>
        </w:tc>
      </w:tr>
      <w:tr w:rsidR="00A837A5" w14:paraId="5AEF5C2D" w14:textId="77777777">
        <w:tc>
          <w:tcPr>
            <w:tcW w:w="4572" w:type="dxa"/>
            <w:shd w:val="clear" w:color="auto" w:fill="4EA5D8"/>
          </w:tcPr>
          <w:p w14:paraId="355175D2" w14:textId="77777777" w:rsidR="00A837A5" w:rsidRDefault="007F45A5">
            <w:pPr>
              <w:jc w:val="right"/>
              <w:rPr>
                <w:color w:val="443C29"/>
              </w:rPr>
            </w:pPr>
            <w:r>
              <w:rPr>
                <w:color w:val="443C29"/>
              </w:rPr>
              <w:t>Action Items:</w:t>
            </w:r>
          </w:p>
        </w:tc>
        <w:tc>
          <w:tcPr>
            <w:tcW w:w="6138" w:type="dxa"/>
          </w:tcPr>
          <w:p w14:paraId="1121DB86" w14:textId="77777777" w:rsidR="00A837A5" w:rsidRDefault="007F45A5">
            <w:pPr>
              <w:spacing w:after="200" w:line="276" w:lineRule="auto"/>
              <w:ind w:left="720"/>
              <w:rPr>
                <w:color w:val="443C29"/>
                <w:sz w:val="20"/>
                <w:szCs w:val="20"/>
              </w:rPr>
            </w:pPr>
            <w:r>
              <w:rPr>
                <w:color w:val="443C29"/>
                <w:sz w:val="20"/>
                <w:szCs w:val="20"/>
              </w:rPr>
              <w:t xml:space="preserve"> </w:t>
            </w:r>
          </w:p>
        </w:tc>
      </w:tr>
      <w:tr w:rsidR="00A837A5" w14:paraId="2BE22CF8" w14:textId="77777777">
        <w:tc>
          <w:tcPr>
            <w:tcW w:w="4572" w:type="dxa"/>
            <w:shd w:val="clear" w:color="auto" w:fill="4EA5D8"/>
          </w:tcPr>
          <w:p w14:paraId="2BB0028A" w14:textId="77777777" w:rsidR="00A837A5" w:rsidRDefault="007F45A5">
            <w:pPr>
              <w:jc w:val="center"/>
              <w:rPr>
                <w:b/>
                <w:color w:val="443C29"/>
                <w:sz w:val="30"/>
                <w:szCs w:val="30"/>
              </w:rPr>
            </w:pPr>
            <w:r>
              <w:rPr>
                <w:b/>
                <w:color w:val="443C29"/>
                <w:sz w:val="30"/>
                <w:szCs w:val="30"/>
              </w:rPr>
              <w:t>Section I: Student Outcomes:</w:t>
            </w:r>
          </w:p>
        </w:tc>
        <w:tc>
          <w:tcPr>
            <w:tcW w:w="6138" w:type="dxa"/>
          </w:tcPr>
          <w:p w14:paraId="1A5E39F5" w14:textId="77777777" w:rsidR="00A837A5" w:rsidRDefault="00A837A5">
            <w:pPr>
              <w:rPr>
                <w:color w:val="443C29"/>
                <w:sz w:val="20"/>
                <w:szCs w:val="20"/>
              </w:rPr>
            </w:pPr>
          </w:p>
        </w:tc>
      </w:tr>
      <w:tr w:rsidR="00A837A5" w14:paraId="62395580" w14:textId="77777777">
        <w:tc>
          <w:tcPr>
            <w:tcW w:w="4572" w:type="dxa"/>
            <w:shd w:val="clear" w:color="auto" w:fill="4EA5D8"/>
          </w:tcPr>
          <w:p w14:paraId="1EE3EC14" w14:textId="77777777" w:rsidR="00A837A5" w:rsidRDefault="007F45A5">
            <w:pPr>
              <w:rPr>
                <w:color w:val="443C29"/>
                <w:sz w:val="24"/>
                <w:szCs w:val="24"/>
              </w:rPr>
            </w:pPr>
            <w:r>
              <w:rPr>
                <w:b/>
                <w:color w:val="443C29"/>
                <w:sz w:val="24"/>
                <w:szCs w:val="24"/>
              </w:rPr>
              <w:t>Student Performance Report:</w:t>
            </w:r>
          </w:p>
        </w:tc>
        <w:tc>
          <w:tcPr>
            <w:tcW w:w="6138" w:type="dxa"/>
          </w:tcPr>
          <w:p w14:paraId="28E487C5" w14:textId="77777777" w:rsidR="00A837A5" w:rsidRDefault="00A837A5">
            <w:pPr>
              <w:rPr>
                <w:color w:val="443C29"/>
                <w:sz w:val="20"/>
                <w:szCs w:val="20"/>
              </w:rPr>
            </w:pPr>
          </w:p>
        </w:tc>
      </w:tr>
      <w:tr w:rsidR="00A837A5" w14:paraId="329340C3" w14:textId="77777777">
        <w:tc>
          <w:tcPr>
            <w:tcW w:w="4572" w:type="dxa"/>
            <w:shd w:val="clear" w:color="auto" w:fill="4EA5D8"/>
          </w:tcPr>
          <w:p w14:paraId="4C91ED89" w14:textId="77777777" w:rsidR="00A837A5" w:rsidRDefault="007F45A5">
            <w:pPr>
              <w:jc w:val="right"/>
              <w:rPr>
                <w:color w:val="443C29"/>
              </w:rPr>
            </w:pPr>
            <w:r>
              <w:rPr>
                <w:color w:val="443C29"/>
              </w:rPr>
              <w:t>Discussion/Conclusion:</w:t>
            </w:r>
          </w:p>
        </w:tc>
        <w:tc>
          <w:tcPr>
            <w:tcW w:w="6138" w:type="dxa"/>
          </w:tcPr>
          <w:p w14:paraId="1552790A" w14:textId="77777777" w:rsidR="00A837A5" w:rsidRDefault="007F45A5">
            <w:pPr>
              <w:rPr>
                <w:color w:val="443C29"/>
                <w:sz w:val="20"/>
                <w:szCs w:val="20"/>
              </w:rPr>
            </w:pPr>
            <w:r>
              <w:rPr>
                <w:color w:val="443C29"/>
                <w:sz w:val="20"/>
                <w:szCs w:val="20"/>
              </w:rPr>
              <w:t xml:space="preserve">Katie </w:t>
            </w:r>
            <w:proofErr w:type="spellStart"/>
            <w:r>
              <w:rPr>
                <w:color w:val="443C29"/>
                <w:sz w:val="20"/>
                <w:szCs w:val="20"/>
              </w:rPr>
              <w:t>Beini</w:t>
            </w:r>
            <w:proofErr w:type="spellEnd"/>
            <w:r>
              <w:rPr>
                <w:color w:val="443C29"/>
                <w:sz w:val="20"/>
                <w:szCs w:val="20"/>
              </w:rPr>
              <w:t xml:space="preserve"> shared:</w:t>
            </w:r>
          </w:p>
          <w:p w14:paraId="17FA2710" w14:textId="77777777" w:rsidR="00A837A5" w:rsidRDefault="007F45A5">
            <w:pPr>
              <w:numPr>
                <w:ilvl w:val="0"/>
                <w:numId w:val="7"/>
              </w:numPr>
              <w:rPr>
                <w:color w:val="443C29"/>
                <w:sz w:val="20"/>
                <w:szCs w:val="20"/>
              </w:rPr>
            </w:pPr>
            <w:r>
              <w:rPr>
                <w:color w:val="443C29"/>
                <w:sz w:val="20"/>
                <w:szCs w:val="20"/>
              </w:rPr>
              <w:t xml:space="preserve"> Katie presented Star outcome report.  Report shows reading math test results as a school and also in comparison with SASD as a whole.  LCA 71.8% At or Above.  The remaining % classified as On Watch, Intervention and Urgent Intervention.  SASD 41.3% At or </w:t>
            </w:r>
            <w:r>
              <w:rPr>
                <w:color w:val="443C29"/>
                <w:sz w:val="20"/>
                <w:szCs w:val="20"/>
              </w:rPr>
              <w:t>Above with remaining % in On Watch, Intervention, and Urgent Intervention.</w:t>
            </w:r>
          </w:p>
          <w:p w14:paraId="72B94DA7" w14:textId="77777777" w:rsidR="00A837A5" w:rsidRDefault="007F45A5">
            <w:pPr>
              <w:numPr>
                <w:ilvl w:val="0"/>
                <w:numId w:val="7"/>
              </w:numPr>
              <w:rPr>
                <w:color w:val="443C29"/>
                <w:sz w:val="20"/>
                <w:szCs w:val="20"/>
              </w:rPr>
            </w:pPr>
            <w:r>
              <w:rPr>
                <w:color w:val="443C29"/>
                <w:sz w:val="20"/>
                <w:szCs w:val="20"/>
              </w:rPr>
              <w:t>Noted our goal was to hit 65% At or Above</w:t>
            </w:r>
          </w:p>
          <w:p w14:paraId="49E4EC63" w14:textId="77777777" w:rsidR="00A837A5" w:rsidRDefault="007F45A5">
            <w:pPr>
              <w:numPr>
                <w:ilvl w:val="0"/>
                <w:numId w:val="7"/>
              </w:numPr>
              <w:rPr>
                <w:color w:val="443C29"/>
                <w:sz w:val="20"/>
                <w:szCs w:val="20"/>
              </w:rPr>
            </w:pPr>
            <w:r>
              <w:rPr>
                <w:color w:val="443C29"/>
                <w:sz w:val="20"/>
                <w:szCs w:val="20"/>
              </w:rPr>
              <w:t>Noted reading is harder to instruct via direct instruction virtually</w:t>
            </w:r>
          </w:p>
          <w:p w14:paraId="6E4D8161" w14:textId="65D3388E" w:rsidR="00A837A5" w:rsidRDefault="007F45A5">
            <w:pPr>
              <w:numPr>
                <w:ilvl w:val="0"/>
                <w:numId w:val="7"/>
              </w:numPr>
              <w:rPr>
                <w:color w:val="443C29"/>
                <w:sz w:val="20"/>
                <w:szCs w:val="20"/>
              </w:rPr>
            </w:pPr>
            <w:r>
              <w:rPr>
                <w:color w:val="443C29"/>
                <w:sz w:val="20"/>
                <w:szCs w:val="20"/>
              </w:rPr>
              <w:t xml:space="preserve">Katie advised that for children falling into invention categories she is working with Kathy Hoppy (Charter School </w:t>
            </w:r>
            <w:r w:rsidR="008C6E9C">
              <w:rPr>
                <w:color w:val="443C29"/>
                <w:sz w:val="20"/>
                <w:szCs w:val="20"/>
              </w:rPr>
              <w:t>Liaison</w:t>
            </w:r>
            <w:r>
              <w:rPr>
                <w:color w:val="443C29"/>
                <w:sz w:val="20"/>
                <w:szCs w:val="20"/>
              </w:rPr>
              <w:t>) via a Lexia Program on the computer.  While it is not direct instruction curriculum it does support the repetition aspect</w:t>
            </w:r>
          </w:p>
          <w:p w14:paraId="2E696A43" w14:textId="77777777" w:rsidR="00A837A5" w:rsidRDefault="00A837A5">
            <w:pPr>
              <w:ind w:left="720"/>
              <w:rPr>
                <w:color w:val="443C29"/>
                <w:sz w:val="20"/>
                <w:szCs w:val="20"/>
              </w:rPr>
            </w:pPr>
          </w:p>
          <w:p w14:paraId="1D1E6848" w14:textId="77777777" w:rsidR="00A837A5" w:rsidRDefault="00A837A5">
            <w:pPr>
              <w:rPr>
                <w:color w:val="443C29"/>
                <w:sz w:val="20"/>
                <w:szCs w:val="20"/>
              </w:rPr>
            </w:pPr>
          </w:p>
        </w:tc>
      </w:tr>
      <w:tr w:rsidR="00A837A5" w14:paraId="407E1A84" w14:textId="77777777">
        <w:tc>
          <w:tcPr>
            <w:tcW w:w="4572" w:type="dxa"/>
            <w:shd w:val="clear" w:color="auto" w:fill="4EA5D8"/>
          </w:tcPr>
          <w:p w14:paraId="562851EE" w14:textId="77777777" w:rsidR="00A837A5" w:rsidRDefault="00A837A5">
            <w:pPr>
              <w:rPr>
                <w:b/>
                <w:color w:val="443C29"/>
                <w:sz w:val="24"/>
                <w:szCs w:val="24"/>
              </w:rPr>
            </w:pPr>
          </w:p>
          <w:p w14:paraId="63DBF02D" w14:textId="77777777" w:rsidR="00A837A5" w:rsidRDefault="00A837A5">
            <w:pPr>
              <w:rPr>
                <w:b/>
                <w:color w:val="443C29"/>
                <w:sz w:val="24"/>
                <w:szCs w:val="24"/>
              </w:rPr>
            </w:pPr>
          </w:p>
          <w:p w14:paraId="0799CA97" w14:textId="77777777" w:rsidR="00A837A5" w:rsidRDefault="00A837A5">
            <w:pPr>
              <w:rPr>
                <w:b/>
                <w:color w:val="443C29"/>
                <w:sz w:val="24"/>
                <w:szCs w:val="24"/>
              </w:rPr>
            </w:pPr>
          </w:p>
          <w:p w14:paraId="31FDA6F9" w14:textId="77777777" w:rsidR="00A837A5" w:rsidRDefault="007F45A5">
            <w:pPr>
              <w:rPr>
                <w:b/>
                <w:color w:val="443C29"/>
                <w:sz w:val="24"/>
                <w:szCs w:val="24"/>
              </w:rPr>
            </w:pPr>
            <w:r>
              <w:rPr>
                <w:b/>
                <w:color w:val="443C29"/>
                <w:sz w:val="24"/>
                <w:szCs w:val="24"/>
              </w:rPr>
              <w:t>Enroll</w:t>
            </w:r>
            <w:r>
              <w:rPr>
                <w:b/>
                <w:color w:val="443C29"/>
                <w:sz w:val="24"/>
                <w:szCs w:val="24"/>
              </w:rPr>
              <w:t>ment Update:</w:t>
            </w:r>
          </w:p>
        </w:tc>
        <w:tc>
          <w:tcPr>
            <w:tcW w:w="6138" w:type="dxa"/>
          </w:tcPr>
          <w:p w14:paraId="6AFB670F" w14:textId="77777777" w:rsidR="00A837A5" w:rsidRDefault="00A837A5">
            <w:pPr>
              <w:rPr>
                <w:color w:val="443C29"/>
                <w:sz w:val="20"/>
                <w:szCs w:val="20"/>
                <w:highlight w:val="yellow"/>
              </w:rPr>
            </w:pPr>
          </w:p>
          <w:p w14:paraId="49ADAB07" w14:textId="77777777" w:rsidR="00A837A5" w:rsidRDefault="00A837A5">
            <w:pPr>
              <w:pBdr>
                <w:top w:val="nil"/>
                <w:left w:val="nil"/>
                <w:bottom w:val="nil"/>
                <w:right w:val="nil"/>
                <w:between w:val="nil"/>
              </w:pBdr>
              <w:spacing w:line="276" w:lineRule="auto"/>
              <w:rPr>
                <w:color w:val="443C29"/>
                <w:sz w:val="20"/>
                <w:szCs w:val="20"/>
              </w:rPr>
            </w:pPr>
          </w:p>
          <w:p w14:paraId="2686F9B2" w14:textId="77777777" w:rsidR="00A837A5" w:rsidRDefault="00A837A5">
            <w:pPr>
              <w:pBdr>
                <w:top w:val="nil"/>
                <w:left w:val="nil"/>
                <w:bottom w:val="nil"/>
                <w:right w:val="nil"/>
                <w:between w:val="nil"/>
              </w:pBdr>
              <w:spacing w:line="276" w:lineRule="auto"/>
              <w:ind w:left="720"/>
              <w:rPr>
                <w:color w:val="443C29"/>
                <w:sz w:val="20"/>
                <w:szCs w:val="20"/>
              </w:rPr>
            </w:pPr>
          </w:p>
          <w:p w14:paraId="2325E673" w14:textId="77777777" w:rsidR="00A837A5" w:rsidRDefault="00A837A5">
            <w:pPr>
              <w:pBdr>
                <w:top w:val="nil"/>
                <w:left w:val="nil"/>
                <w:bottom w:val="nil"/>
                <w:right w:val="nil"/>
                <w:between w:val="nil"/>
              </w:pBdr>
              <w:spacing w:line="276" w:lineRule="auto"/>
              <w:ind w:left="720"/>
              <w:rPr>
                <w:color w:val="443C29"/>
                <w:sz w:val="20"/>
                <w:szCs w:val="20"/>
              </w:rPr>
            </w:pPr>
          </w:p>
          <w:p w14:paraId="000699E1" w14:textId="77777777" w:rsidR="00A837A5" w:rsidRDefault="007F45A5">
            <w:pPr>
              <w:pBdr>
                <w:top w:val="nil"/>
                <w:left w:val="nil"/>
                <w:bottom w:val="nil"/>
                <w:right w:val="nil"/>
                <w:between w:val="nil"/>
              </w:pBdr>
              <w:spacing w:line="276" w:lineRule="auto"/>
              <w:rPr>
                <w:color w:val="443C29"/>
                <w:sz w:val="20"/>
                <w:szCs w:val="20"/>
              </w:rPr>
            </w:pPr>
            <w:r>
              <w:rPr>
                <w:color w:val="443C29"/>
                <w:sz w:val="20"/>
                <w:szCs w:val="20"/>
              </w:rPr>
              <w:lastRenderedPageBreak/>
              <w:t>Jeanine Claypool shared:</w:t>
            </w:r>
          </w:p>
          <w:p w14:paraId="184A06E3" w14:textId="77777777" w:rsidR="00A837A5" w:rsidRDefault="007F45A5">
            <w:pPr>
              <w:numPr>
                <w:ilvl w:val="0"/>
                <w:numId w:val="2"/>
              </w:numPr>
              <w:pBdr>
                <w:top w:val="nil"/>
                <w:left w:val="nil"/>
                <w:bottom w:val="nil"/>
                <w:right w:val="nil"/>
                <w:between w:val="nil"/>
              </w:pBdr>
              <w:spacing w:line="276" w:lineRule="auto"/>
              <w:rPr>
                <w:color w:val="443C29"/>
                <w:sz w:val="20"/>
                <w:szCs w:val="20"/>
              </w:rPr>
            </w:pPr>
            <w:r>
              <w:rPr>
                <w:color w:val="443C29"/>
                <w:sz w:val="20"/>
                <w:szCs w:val="20"/>
              </w:rPr>
              <w:t>Lottery perform today- will advise results once district releases.</w:t>
            </w:r>
          </w:p>
          <w:p w14:paraId="6AF6E424" w14:textId="77777777" w:rsidR="00A837A5" w:rsidRDefault="007F45A5">
            <w:pPr>
              <w:numPr>
                <w:ilvl w:val="0"/>
                <w:numId w:val="2"/>
              </w:numPr>
              <w:pBdr>
                <w:top w:val="nil"/>
                <w:left w:val="nil"/>
                <w:bottom w:val="nil"/>
                <w:right w:val="nil"/>
                <w:between w:val="nil"/>
              </w:pBdr>
              <w:spacing w:line="276" w:lineRule="auto"/>
              <w:rPr>
                <w:color w:val="443C29"/>
                <w:sz w:val="20"/>
                <w:szCs w:val="20"/>
              </w:rPr>
            </w:pPr>
            <w:r>
              <w:rPr>
                <w:color w:val="443C29"/>
                <w:sz w:val="20"/>
                <w:szCs w:val="20"/>
              </w:rPr>
              <w:t>advised some grade are full (4th &amp; 6th) with waiting lists and others with open spots</w:t>
            </w:r>
          </w:p>
          <w:p w14:paraId="1C9B30FC" w14:textId="77777777" w:rsidR="00A837A5" w:rsidRDefault="007F45A5">
            <w:pPr>
              <w:numPr>
                <w:ilvl w:val="0"/>
                <w:numId w:val="2"/>
              </w:numPr>
              <w:pBdr>
                <w:top w:val="nil"/>
                <w:left w:val="nil"/>
                <w:bottom w:val="nil"/>
                <w:right w:val="nil"/>
                <w:between w:val="nil"/>
              </w:pBdr>
              <w:spacing w:line="276" w:lineRule="auto"/>
              <w:rPr>
                <w:color w:val="443C29"/>
                <w:sz w:val="20"/>
                <w:szCs w:val="20"/>
              </w:rPr>
            </w:pPr>
            <w:r>
              <w:rPr>
                <w:color w:val="443C29"/>
                <w:sz w:val="20"/>
                <w:szCs w:val="20"/>
              </w:rPr>
              <w:t>Middle School has 20 openings Kindergarten 9</w:t>
            </w:r>
          </w:p>
          <w:p w14:paraId="08B2F736" w14:textId="0B57EBF7" w:rsidR="00A837A5" w:rsidRDefault="007F45A5">
            <w:pPr>
              <w:numPr>
                <w:ilvl w:val="0"/>
                <w:numId w:val="2"/>
              </w:numPr>
              <w:pBdr>
                <w:top w:val="nil"/>
                <w:left w:val="nil"/>
                <w:bottom w:val="nil"/>
                <w:right w:val="nil"/>
                <w:between w:val="nil"/>
              </w:pBdr>
              <w:spacing w:line="276" w:lineRule="auto"/>
              <w:rPr>
                <w:color w:val="443C29"/>
                <w:sz w:val="20"/>
                <w:szCs w:val="20"/>
              </w:rPr>
            </w:pPr>
            <w:r>
              <w:rPr>
                <w:color w:val="443C29"/>
                <w:sz w:val="20"/>
                <w:szCs w:val="20"/>
              </w:rPr>
              <w:t>Main con</w:t>
            </w:r>
            <w:r w:rsidR="008C6E9C">
              <w:rPr>
                <w:color w:val="443C29"/>
                <w:sz w:val="20"/>
                <w:szCs w:val="20"/>
              </w:rPr>
              <w:t>cern</w:t>
            </w:r>
            <w:r>
              <w:rPr>
                <w:color w:val="443C29"/>
                <w:sz w:val="20"/>
                <w:szCs w:val="20"/>
              </w:rPr>
              <w:t xml:space="preserve"> is 2nd &amp; 3rd grade</w:t>
            </w:r>
          </w:p>
          <w:p w14:paraId="54C286EB" w14:textId="77777777" w:rsidR="00A837A5" w:rsidRDefault="007F45A5">
            <w:pPr>
              <w:numPr>
                <w:ilvl w:val="0"/>
                <w:numId w:val="2"/>
              </w:numPr>
              <w:pBdr>
                <w:top w:val="nil"/>
                <w:left w:val="nil"/>
                <w:bottom w:val="nil"/>
                <w:right w:val="nil"/>
                <w:between w:val="nil"/>
              </w:pBdr>
              <w:spacing w:line="276" w:lineRule="auto"/>
              <w:rPr>
                <w:color w:val="443C29"/>
                <w:sz w:val="20"/>
                <w:szCs w:val="20"/>
              </w:rPr>
            </w:pPr>
            <w:r>
              <w:rPr>
                <w:color w:val="443C29"/>
                <w:sz w:val="20"/>
                <w:szCs w:val="20"/>
              </w:rPr>
              <w:t>Advised she has taken many interested parents on open house tours.  With Covid they have been individual tours versus a group open house etc.</w:t>
            </w:r>
          </w:p>
          <w:p w14:paraId="45BEB6F8" w14:textId="77777777" w:rsidR="00A837A5" w:rsidRDefault="00A837A5">
            <w:pPr>
              <w:pBdr>
                <w:top w:val="nil"/>
                <w:left w:val="nil"/>
                <w:bottom w:val="nil"/>
                <w:right w:val="nil"/>
                <w:between w:val="nil"/>
              </w:pBdr>
              <w:spacing w:after="200" w:line="276" w:lineRule="auto"/>
              <w:ind w:left="1440"/>
              <w:rPr>
                <w:color w:val="443C29"/>
                <w:sz w:val="20"/>
                <w:szCs w:val="20"/>
              </w:rPr>
            </w:pPr>
          </w:p>
        </w:tc>
      </w:tr>
      <w:tr w:rsidR="00A837A5" w14:paraId="1421E25E" w14:textId="77777777">
        <w:tc>
          <w:tcPr>
            <w:tcW w:w="4572" w:type="dxa"/>
            <w:shd w:val="clear" w:color="auto" w:fill="4EA5D8"/>
          </w:tcPr>
          <w:p w14:paraId="40CC0C4D" w14:textId="77777777" w:rsidR="00A837A5" w:rsidRDefault="007F45A5">
            <w:pPr>
              <w:jc w:val="right"/>
              <w:rPr>
                <w:b/>
                <w:color w:val="443C29"/>
                <w:sz w:val="28"/>
                <w:szCs w:val="28"/>
              </w:rPr>
            </w:pPr>
            <w:r>
              <w:rPr>
                <w:color w:val="443C29"/>
              </w:rPr>
              <w:lastRenderedPageBreak/>
              <w:t>Discussion/Conclusion:</w:t>
            </w:r>
          </w:p>
        </w:tc>
        <w:tc>
          <w:tcPr>
            <w:tcW w:w="6138" w:type="dxa"/>
          </w:tcPr>
          <w:p w14:paraId="6F00B159" w14:textId="3635B2A1" w:rsidR="00A837A5" w:rsidRDefault="007F45A5">
            <w:pPr>
              <w:numPr>
                <w:ilvl w:val="0"/>
                <w:numId w:val="8"/>
              </w:numPr>
              <w:pBdr>
                <w:top w:val="nil"/>
                <w:left w:val="nil"/>
                <w:bottom w:val="nil"/>
                <w:right w:val="nil"/>
                <w:between w:val="nil"/>
              </w:pBdr>
              <w:spacing w:line="276" w:lineRule="auto"/>
              <w:rPr>
                <w:color w:val="443C29"/>
                <w:sz w:val="20"/>
                <w:szCs w:val="20"/>
              </w:rPr>
            </w:pPr>
            <w:r>
              <w:rPr>
                <w:color w:val="443C29"/>
                <w:sz w:val="20"/>
                <w:szCs w:val="20"/>
              </w:rPr>
              <w:t xml:space="preserve"> Kevin asked if 420-430 students for 2021-22 school term is still a reachable goal.  </w:t>
            </w:r>
            <w:r w:rsidR="008C6E9C">
              <w:rPr>
                <w:color w:val="443C29"/>
                <w:sz w:val="20"/>
                <w:szCs w:val="20"/>
              </w:rPr>
              <w:t>Jeanine</w:t>
            </w:r>
            <w:r>
              <w:rPr>
                <w:color w:val="443C29"/>
                <w:sz w:val="20"/>
                <w:szCs w:val="20"/>
              </w:rPr>
              <w:t xml:space="preserve"> responded yes</w:t>
            </w:r>
          </w:p>
          <w:p w14:paraId="08A09933" w14:textId="73C1A404" w:rsidR="00A837A5" w:rsidRDefault="007F45A5">
            <w:pPr>
              <w:numPr>
                <w:ilvl w:val="0"/>
                <w:numId w:val="8"/>
              </w:numPr>
              <w:pBdr>
                <w:top w:val="nil"/>
                <w:left w:val="nil"/>
                <w:bottom w:val="nil"/>
                <w:right w:val="nil"/>
                <w:between w:val="nil"/>
              </w:pBdr>
              <w:spacing w:after="200" w:line="276" w:lineRule="auto"/>
              <w:rPr>
                <w:color w:val="443C29"/>
                <w:sz w:val="20"/>
                <w:szCs w:val="20"/>
              </w:rPr>
            </w:pPr>
            <w:r>
              <w:rPr>
                <w:color w:val="443C29"/>
                <w:sz w:val="20"/>
                <w:szCs w:val="20"/>
              </w:rPr>
              <w:t xml:space="preserve">Sarah asked if any results received from Facebook ad - </w:t>
            </w:r>
            <w:r w:rsidR="008C6E9C">
              <w:rPr>
                <w:color w:val="443C29"/>
                <w:sz w:val="20"/>
                <w:szCs w:val="20"/>
              </w:rPr>
              <w:t>Jeanine</w:t>
            </w:r>
            <w:r>
              <w:rPr>
                <w:color w:val="443C29"/>
                <w:sz w:val="20"/>
                <w:szCs w:val="20"/>
              </w:rPr>
              <w:t xml:space="preserve"> advise 6,079 hits but no confirmation that any leads came from the Facebook ad</w:t>
            </w:r>
          </w:p>
        </w:tc>
      </w:tr>
      <w:tr w:rsidR="00A837A5" w14:paraId="4B7E27E7" w14:textId="77777777">
        <w:tc>
          <w:tcPr>
            <w:tcW w:w="4572" w:type="dxa"/>
            <w:shd w:val="clear" w:color="auto" w:fill="4EA5D8"/>
          </w:tcPr>
          <w:p w14:paraId="72F5E366" w14:textId="77777777" w:rsidR="00A837A5" w:rsidRDefault="00A837A5">
            <w:pPr>
              <w:rPr>
                <w:b/>
                <w:color w:val="443C29"/>
                <w:sz w:val="24"/>
                <w:szCs w:val="24"/>
              </w:rPr>
            </w:pPr>
          </w:p>
        </w:tc>
        <w:tc>
          <w:tcPr>
            <w:tcW w:w="6138" w:type="dxa"/>
          </w:tcPr>
          <w:p w14:paraId="5E21A32F" w14:textId="77777777" w:rsidR="00A837A5" w:rsidRDefault="007F45A5">
            <w:pPr>
              <w:rPr>
                <w:color w:val="443C29"/>
              </w:rPr>
            </w:pPr>
            <w:r>
              <w:rPr>
                <w:color w:val="443C29"/>
              </w:rPr>
              <w:t xml:space="preserve"> </w:t>
            </w:r>
          </w:p>
        </w:tc>
      </w:tr>
      <w:tr w:rsidR="00A837A5" w14:paraId="5F02B79D" w14:textId="77777777">
        <w:tc>
          <w:tcPr>
            <w:tcW w:w="4572" w:type="dxa"/>
            <w:shd w:val="clear" w:color="auto" w:fill="4EA5D8"/>
          </w:tcPr>
          <w:p w14:paraId="41CD9CFD" w14:textId="77777777" w:rsidR="00A837A5" w:rsidRDefault="007F45A5">
            <w:pPr>
              <w:jc w:val="right"/>
              <w:rPr>
                <w:b/>
                <w:color w:val="443C29"/>
                <w:sz w:val="28"/>
                <w:szCs w:val="28"/>
              </w:rPr>
            </w:pPr>
            <w:r>
              <w:rPr>
                <w:color w:val="443C29"/>
              </w:rPr>
              <w:t>Teacher Updates:</w:t>
            </w:r>
          </w:p>
        </w:tc>
        <w:tc>
          <w:tcPr>
            <w:tcW w:w="6138" w:type="dxa"/>
          </w:tcPr>
          <w:p w14:paraId="080C681C" w14:textId="77777777" w:rsidR="00A837A5" w:rsidRDefault="007F45A5">
            <w:pPr>
              <w:rPr>
                <w:color w:val="443C29"/>
                <w:sz w:val="20"/>
                <w:szCs w:val="20"/>
              </w:rPr>
            </w:pPr>
            <w:r>
              <w:rPr>
                <w:color w:val="443C29"/>
                <w:sz w:val="20"/>
                <w:szCs w:val="20"/>
              </w:rPr>
              <w:t>NA</w:t>
            </w:r>
          </w:p>
        </w:tc>
      </w:tr>
      <w:tr w:rsidR="00A837A5" w14:paraId="675BFACF" w14:textId="77777777">
        <w:tc>
          <w:tcPr>
            <w:tcW w:w="4572" w:type="dxa"/>
            <w:shd w:val="clear" w:color="auto" w:fill="4EA5D8"/>
          </w:tcPr>
          <w:p w14:paraId="064AD9C8" w14:textId="77777777" w:rsidR="00A837A5" w:rsidRDefault="007F45A5">
            <w:pPr>
              <w:jc w:val="center"/>
              <w:rPr>
                <w:b/>
                <w:color w:val="443C29"/>
                <w:sz w:val="30"/>
                <w:szCs w:val="30"/>
              </w:rPr>
            </w:pPr>
            <w:r>
              <w:rPr>
                <w:b/>
                <w:color w:val="443C29"/>
                <w:sz w:val="30"/>
                <w:szCs w:val="30"/>
              </w:rPr>
              <w:t>Section II: Oversight:</w:t>
            </w:r>
          </w:p>
        </w:tc>
        <w:tc>
          <w:tcPr>
            <w:tcW w:w="6138" w:type="dxa"/>
          </w:tcPr>
          <w:p w14:paraId="009175AC" w14:textId="77777777" w:rsidR="00A837A5" w:rsidRDefault="00A837A5">
            <w:pPr>
              <w:rPr>
                <w:color w:val="443C29"/>
                <w:sz w:val="20"/>
                <w:szCs w:val="20"/>
              </w:rPr>
            </w:pPr>
          </w:p>
        </w:tc>
      </w:tr>
      <w:tr w:rsidR="00A837A5" w14:paraId="697BA16A" w14:textId="77777777">
        <w:tc>
          <w:tcPr>
            <w:tcW w:w="4572" w:type="dxa"/>
            <w:shd w:val="clear" w:color="auto" w:fill="4EA5D8"/>
          </w:tcPr>
          <w:p w14:paraId="4EB1C14C" w14:textId="77777777" w:rsidR="00A837A5" w:rsidRDefault="007F45A5">
            <w:pPr>
              <w:rPr>
                <w:b/>
                <w:color w:val="443C29"/>
                <w:sz w:val="24"/>
                <w:szCs w:val="24"/>
              </w:rPr>
            </w:pPr>
            <w:r>
              <w:rPr>
                <w:b/>
                <w:color w:val="443C29"/>
                <w:sz w:val="24"/>
                <w:szCs w:val="24"/>
              </w:rPr>
              <w:t>School Executive Report:</w:t>
            </w:r>
          </w:p>
        </w:tc>
        <w:tc>
          <w:tcPr>
            <w:tcW w:w="6138" w:type="dxa"/>
          </w:tcPr>
          <w:p w14:paraId="14516DB5" w14:textId="77777777" w:rsidR="00A837A5" w:rsidRPr="008C6E9C" w:rsidRDefault="007F45A5">
            <w:pPr>
              <w:rPr>
                <w:color w:val="443C29"/>
              </w:rPr>
            </w:pPr>
            <w:r>
              <w:rPr>
                <w:color w:val="443C29"/>
                <w:sz w:val="20"/>
                <w:szCs w:val="20"/>
              </w:rPr>
              <w:t>Shawn shared:</w:t>
            </w:r>
          </w:p>
          <w:p w14:paraId="12EA7E37" w14:textId="7AA43756" w:rsidR="00A837A5" w:rsidRPr="008C6E9C" w:rsidRDefault="00A837A5" w:rsidP="008C6E9C">
            <w:pPr>
              <w:rPr>
                <w:color w:val="443C29"/>
              </w:rPr>
            </w:pPr>
          </w:p>
          <w:p w14:paraId="742170C9" w14:textId="77777777" w:rsidR="008C6E9C" w:rsidRPr="008C6E9C" w:rsidRDefault="008C6E9C" w:rsidP="008C6E9C">
            <w:pPr>
              <w:spacing w:before="318"/>
              <w:ind w:left="371"/>
              <w:rPr>
                <w:rFonts w:ascii="Times New Roman" w:eastAsia="Times New Roman" w:hAnsi="Times New Roman" w:cs="Times New Roman"/>
              </w:rPr>
            </w:pPr>
            <w:r w:rsidRPr="008C6E9C">
              <w:rPr>
                <w:rFonts w:ascii="Noto Sans Symbols" w:eastAsia="Times New Roman" w:hAnsi="Noto Sans Symbols" w:cs="Times New Roman"/>
                <w:color w:val="000000"/>
              </w:rPr>
              <w:t xml:space="preserve">∙ </w:t>
            </w:r>
            <w:r w:rsidRPr="008C6E9C">
              <w:rPr>
                <w:rFonts w:eastAsia="Times New Roman"/>
                <w:color w:val="000000"/>
              </w:rPr>
              <w:t>Return to In Person Learning </w:t>
            </w:r>
          </w:p>
          <w:p w14:paraId="41F0B718" w14:textId="77777777" w:rsidR="008C6E9C" w:rsidRPr="008C6E9C" w:rsidRDefault="008C6E9C" w:rsidP="008C6E9C">
            <w:pPr>
              <w:spacing w:before="15"/>
              <w:ind w:left="1095"/>
              <w:rPr>
                <w:rFonts w:ascii="Times New Roman" w:eastAsia="Times New Roman" w:hAnsi="Times New Roman" w:cs="Times New Roman"/>
              </w:rPr>
            </w:pPr>
            <w:r w:rsidRPr="008C6E9C">
              <w:rPr>
                <w:rFonts w:ascii="Courier New" w:eastAsia="Times New Roman" w:hAnsi="Courier New" w:cs="Courier New"/>
                <w:color w:val="000000"/>
              </w:rPr>
              <w:t xml:space="preserve">o </w:t>
            </w:r>
            <w:r w:rsidRPr="008C6E9C">
              <w:rPr>
                <w:rFonts w:eastAsia="Times New Roman"/>
                <w:color w:val="000000"/>
              </w:rPr>
              <w:t>Middle school will return on March 1 </w:t>
            </w:r>
          </w:p>
          <w:p w14:paraId="4AACF919" w14:textId="77777777" w:rsidR="008C6E9C" w:rsidRPr="008C6E9C" w:rsidRDefault="008C6E9C" w:rsidP="008C6E9C">
            <w:pPr>
              <w:spacing w:before="13"/>
              <w:ind w:left="1095"/>
              <w:rPr>
                <w:rFonts w:ascii="Times New Roman" w:eastAsia="Times New Roman" w:hAnsi="Times New Roman" w:cs="Times New Roman"/>
              </w:rPr>
            </w:pPr>
            <w:r w:rsidRPr="008C6E9C">
              <w:rPr>
                <w:rFonts w:ascii="Courier New" w:eastAsia="Times New Roman" w:hAnsi="Courier New" w:cs="Courier New"/>
                <w:color w:val="000000"/>
              </w:rPr>
              <w:t xml:space="preserve">o </w:t>
            </w:r>
            <w:r w:rsidRPr="008C6E9C">
              <w:rPr>
                <w:rFonts w:eastAsia="Times New Roman"/>
                <w:color w:val="000000"/>
              </w:rPr>
              <w:t>Schedule is very similar to current schedule </w:t>
            </w:r>
          </w:p>
          <w:p w14:paraId="68DD04B4" w14:textId="77777777" w:rsidR="008C6E9C" w:rsidRPr="008C6E9C" w:rsidRDefault="008C6E9C" w:rsidP="008C6E9C">
            <w:pPr>
              <w:spacing w:before="13"/>
              <w:ind w:left="1095"/>
              <w:rPr>
                <w:rFonts w:ascii="Times New Roman" w:eastAsia="Times New Roman" w:hAnsi="Times New Roman" w:cs="Times New Roman"/>
              </w:rPr>
            </w:pPr>
            <w:r w:rsidRPr="008C6E9C">
              <w:rPr>
                <w:rFonts w:ascii="Courier New" w:eastAsia="Times New Roman" w:hAnsi="Courier New" w:cs="Courier New"/>
                <w:color w:val="000000"/>
              </w:rPr>
              <w:t xml:space="preserve">o </w:t>
            </w:r>
            <w:r w:rsidRPr="008C6E9C">
              <w:rPr>
                <w:rFonts w:eastAsia="Times New Roman"/>
                <w:color w:val="000000"/>
              </w:rPr>
              <w:t>Added one day a week of guidance  </w:t>
            </w:r>
          </w:p>
          <w:p w14:paraId="020A5851" w14:textId="77777777" w:rsidR="008C6E9C" w:rsidRPr="008C6E9C" w:rsidRDefault="008C6E9C" w:rsidP="008C6E9C">
            <w:pPr>
              <w:spacing w:before="25"/>
              <w:ind w:left="371"/>
              <w:rPr>
                <w:rFonts w:ascii="Times New Roman" w:eastAsia="Times New Roman" w:hAnsi="Times New Roman" w:cs="Times New Roman"/>
              </w:rPr>
            </w:pPr>
            <w:r w:rsidRPr="008C6E9C">
              <w:rPr>
                <w:rFonts w:ascii="Noto Sans Symbols" w:eastAsia="Times New Roman" w:hAnsi="Noto Sans Symbols" w:cs="Times New Roman"/>
                <w:color w:val="000000"/>
              </w:rPr>
              <w:t xml:space="preserve">∙ </w:t>
            </w:r>
            <w:r w:rsidRPr="008C6E9C">
              <w:rPr>
                <w:rFonts w:eastAsia="Times New Roman"/>
                <w:color w:val="000000"/>
              </w:rPr>
              <w:t>Gas Leak </w:t>
            </w:r>
          </w:p>
          <w:p w14:paraId="30CBA362" w14:textId="77777777" w:rsidR="008C6E9C" w:rsidRDefault="008C6E9C" w:rsidP="008C6E9C">
            <w:pPr>
              <w:spacing w:before="13"/>
              <w:ind w:left="1095" w:right="1125"/>
              <w:rPr>
                <w:rFonts w:eastAsia="Times New Roman"/>
                <w:color w:val="000000"/>
              </w:rPr>
            </w:pPr>
            <w:r w:rsidRPr="008C6E9C">
              <w:rPr>
                <w:rFonts w:ascii="Courier New" w:eastAsia="Times New Roman" w:hAnsi="Courier New" w:cs="Courier New"/>
                <w:color w:val="000000"/>
              </w:rPr>
              <w:t xml:space="preserve">o </w:t>
            </w:r>
            <w:r w:rsidRPr="008C6E9C">
              <w:rPr>
                <w:rFonts w:eastAsia="Times New Roman"/>
                <w:color w:val="000000"/>
              </w:rPr>
              <w:t>Around 7:15am on 2/15 alerted about gas smell in middle of building</w:t>
            </w:r>
          </w:p>
          <w:p w14:paraId="61EAD69E" w14:textId="2F9CE360" w:rsidR="008C6E9C" w:rsidRPr="008C6E9C" w:rsidRDefault="008C6E9C" w:rsidP="008C6E9C">
            <w:pPr>
              <w:spacing w:before="13"/>
              <w:ind w:left="1095" w:right="1125"/>
              <w:rPr>
                <w:rFonts w:ascii="Times New Roman" w:eastAsia="Times New Roman" w:hAnsi="Times New Roman" w:cs="Times New Roman"/>
              </w:rPr>
            </w:pPr>
            <w:r w:rsidRPr="008C6E9C">
              <w:rPr>
                <w:rFonts w:eastAsia="Times New Roman"/>
                <w:color w:val="000000"/>
              </w:rPr>
              <w:t xml:space="preserve"> </w:t>
            </w:r>
            <w:r w:rsidRPr="008C6E9C">
              <w:rPr>
                <w:rFonts w:ascii="Courier New" w:eastAsia="Times New Roman" w:hAnsi="Courier New" w:cs="Courier New"/>
                <w:color w:val="000000"/>
              </w:rPr>
              <w:t xml:space="preserve">o </w:t>
            </w:r>
            <w:r w:rsidRPr="008C6E9C">
              <w:rPr>
                <w:rFonts w:eastAsia="Times New Roman"/>
                <w:color w:val="000000"/>
              </w:rPr>
              <w:t>Called, Bassett Mechanical, gas company and SASD </w:t>
            </w:r>
          </w:p>
          <w:p w14:paraId="4A059664" w14:textId="77777777" w:rsidR="008C6E9C" w:rsidRDefault="008C6E9C" w:rsidP="008C6E9C">
            <w:pPr>
              <w:spacing w:before="9"/>
              <w:ind w:left="1095" w:right="964"/>
              <w:rPr>
                <w:rFonts w:eastAsia="Times New Roman"/>
                <w:color w:val="000000"/>
              </w:rPr>
            </w:pPr>
            <w:r w:rsidRPr="008C6E9C">
              <w:rPr>
                <w:rFonts w:ascii="Courier New" w:eastAsia="Times New Roman" w:hAnsi="Courier New" w:cs="Courier New"/>
                <w:color w:val="000000"/>
              </w:rPr>
              <w:t xml:space="preserve">o </w:t>
            </w:r>
            <w:r w:rsidRPr="008C6E9C">
              <w:rPr>
                <w:rFonts w:eastAsia="Times New Roman"/>
                <w:color w:val="000000"/>
              </w:rPr>
              <w:t>Gas company sent a crew over immediately; considered an emergency</w:t>
            </w:r>
          </w:p>
          <w:p w14:paraId="09385846" w14:textId="0F47A159" w:rsidR="008C6E9C" w:rsidRPr="008C6E9C" w:rsidRDefault="008C6E9C" w:rsidP="008C6E9C">
            <w:pPr>
              <w:spacing w:before="9"/>
              <w:ind w:left="1095" w:right="964"/>
              <w:rPr>
                <w:rFonts w:ascii="Times New Roman" w:eastAsia="Times New Roman" w:hAnsi="Times New Roman" w:cs="Times New Roman"/>
              </w:rPr>
            </w:pPr>
            <w:r w:rsidRPr="008C6E9C">
              <w:rPr>
                <w:rFonts w:eastAsia="Times New Roman"/>
                <w:color w:val="000000"/>
              </w:rPr>
              <w:t xml:space="preserve"> </w:t>
            </w:r>
            <w:r w:rsidRPr="008C6E9C">
              <w:rPr>
                <w:rFonts w:ascii="Courier New" w:eastAsia="Times New Roman" w:hAnsi="Courier New" w:cs="Courier New"/>
                <w:color w:val="000000"/>
              </w:rPr>
              <w:t xml:space="preserve">o </w:t>
            </w:r>
            <w:r w:rsidRPr="008C6E9C">
              <w:rPr>
                <w:rFonts w:eastAsia="Times New Roman"/>
                <w:color w:val="000000"/>
              </w:rPr>
              <w:t>Evacuated to Town of Sheboygan building </w:t>
            </w:r>
          </w:p>
          <w:p w14:paraId="519F3CFC" w14:textId="77777777" w:rsidR="008C6E9C" w:rsidRPr="008C6E9C" w:rsidRDefault="008C6E9C" w:rsidP="008C6E9C">
            <w:pPr>
              <w:spacing w:before="9"/>
              <w:ind w:left="1095"/>
              <w:rPr>
                <w:rFonts w:ascii="Times New Roman" w:eastAsia="Times New Roman" w:hAnsi="Times New Roman" w:cs="Times New Roman"/>
              </w:rPr>
            </w:pPr>
            <w:r w:rsidRPr="008C6E9C">
              <w:rPr>
                <w:rFonts w:ascii="Courier New" w:eastAsia="Times New Roman" w:hAnsi="Courier New" w:cs="Courier New"/>
                <w:color w:val="000000"/>
              </w:rPr>
              <w:t xml:space="preserve">o </w:t>
            </w:r>
            <w:r w:rsidRPr="008C6E9C">
              <w:rPr>
                <w:rFonts w:eastAsia="Times New Roman"/>
                <w:color w:val="000000"/>
              </w:rPr>
              <w:t>Buses were routed back to LCA to return students home </w:t>
            </w:r>
          </w:p>
          <w:p w14:paraId="5FB7CA6D" w14:textId="77777777" w:rsidR="008C6E9C" w:rsidRDefault="008C6E9C" w:rsidP="008C6E9C">
            <w:pPr>
              <w:spacing w:before="15"/>
              <w:ind w:left="371" w:right="1017" w:firstLine="724"/>
              <w:rPr>
                <w:rFonts w:eastAsia="Times New Roman"/>
                <w:color w:val="000000"/>
              </w:rPr>
            </w:pPr>
            <w:r w:rsidRPr="008C6E9C">
              <w:rPr>
                <w:rFonts w:ascii="Courier New" w:eastAsia="Times New Roman" w:hAnsi="Courier New" w:cs="Courier New"/>
                <w:color w:val="000000"/>
              </w:rPr>
              <w:t xml:space="preserve">o </w:t>
            </w:r>
            <w:r w:rsidRPr="008C6E9C">
              <w:rPr>
                <w:rFonts w:eastAsia="Times New Roman"/>
                <w:color w:val="000000"/>
              </w:rPr>
              <w:t>Frozen exhaust screen caused gas smell</w:t>
            </w:r>
          </w:p>
          <w:p w14:paraId="58CAB438" w14:textId="77777777" w:rsidR="008C6E9C" w:rsidRDefault="008C6E9C" w:rsidP="008C6E9C">
            <w:pPr>
              <w:spacing w:before="15"/>
              <w:ind w:left="371" w:right="1017" w:firstLine="724"/>
              <w:rPr>
                <w:rFonts w:eastAsia="Times New Roman"/>
                <w:color w:val="000000"/>
              </w:rPr>
            </w:pPr>
            <w:r>
              <w:rPr>
                <w:rFonts w:eastAsia="Times New Roman"/>
                <w:color w:val="000000"/>
              </w:rPr>
              <w:t xml:space="preserve"> t</w:t>
            </w:r>
            <w:r w:rsidRPr="008C6E9C">
              <w:rPr>
                <w:rFonts w:eastAsia="Times New Roman"/>
                <w:color w:val="000000"/>
              </w:rPr>
              <w:t xml:space="preserve">o cycle back into the building </w:t>
            </w:r>
            <w:r w:rsidRPr="008C6E9C">
              <w:rPr>
                <w:rFonts w:ascii="Noto Sans Symbols" w:eastAsia="Times New Roman" w:hAnsi="Noto Sans Symbols" w:cs="Times New Roman"/>
                <w:color w:val="000000"/>
              </w:rPr>
              <w:t xml:space="preserve">∙ </w:t>
            </w:r>
            <w:r w:rsidRPr="008C6E9C">
              <w:rPr>
                <w:rFonts w:eastAsia="Times New Roman"/>
                <w:color w:val="000000"/>
              </w:rPr>
              <w:t xml:space="preserve">Martin </w:t>
            </w:r>
          </w:p>
          <w:p w14:paraId="64F37B4B" w14:textId="28DD9C87" w:rsidR="008C6E9C" w:rsidRPr="008C6E9C" w:rsidRDefault="008C6E9C" w:rsidP="008C6E9C">
            <w:pPr>
              <w:spacing w:before="15"/>
              <w:ind w:left="371" w:right="1017" w:firstLine="724"/>
              <w:rPr>
                <w:rFonts w:ascii="Times New Roman" w:eastAsia="Times New Roman" w:hAnsi="Times New Roman" w:cs="Times New Roman"/>
              </w:rPr>
            </w:pPr>
            <w:r w:rsidRPr="008C6E9C">
              <w:rPr>
                <w:rFonts w:eastAsia="Times New Roman"/>
                <w:color w:val="000000"/>
              </w:rPr>
              <w:t>Systems  </w:t>
            </w:r>
          </w:p>
          <w:p w14:paraId="6BCDCDBA" w14:textId="77777777" w:rsidR="008C6E9C" w:rsidRPr="008C6E9C" w:rsidRDefault="008C6E9C" w:rsidP="008C6E9C">
            <w:pPr>
              <w:ind w:left="1095" w:right="279" w:hanging="349"/>
              <w:rPr>
                <w:rFonts w:ascii="Times New Roman" w:eastAsia="Times New Roman" w:hAnsi="Times New Roman" w:cs="Times New Roman"/>
              </w:rPr>
            </w:pPr>
            <w:r w:rsidRPr="008C6E9C">
              <w:rPr>
                <w:rFonts w:ascii="Courier New" w:eastAsia="Times New Roman" w:hAnsi="Courier New" w:cs="Courier New"/>
                <w:color w:val="000000"/>
              </w:rPr>
              <w:t xml:space="preserve">o </w:t>
            </w:r>
            <w:r w:rsidRPr="008C6E9C">
              <w:rPr>
                <w:rFonts w:eastAsia="Times New Roman"/>
                <w:color w:val="000000"/>
              </w:rPr>
              <w:t>Replacement of existing fire alarm control panel remote annunciator in entry  way will be fixed in the next few weeks </w:t>
            </w:r>
          </w:p>
          <w:p w14:paraId="515A3E79" w14:textId="43937D3B" w:rsidR="008C6E9C" w:rsidRDefault="008C6E9C" w:rsidP="008C6E9C">
            <w:pPr>
              <w:spacing w:before="9"/>
              <w:ind w:left="1095"/>
              <w:rPr>
                <w:rFonts w:eastAsia="Times New Roman"/>
                <w:b/>
                <w:bCs/>
                <w:color w:val="000000"/>
              </w:rPr>
            </w:pPr>
            <w:r w:rsidRPr="008C6E9C">
              <w:rPr>
                <w:rFonts w:ascii="Courier New" w:eastAsia="Times New Roman" w:hAnsi="Courier New" w:cs="Courier New"/>
                <w:color w:val="000000"/>
              </w:rPr>
              <w:t xml:space="preserve">o </w:t>
            </w:r>
            <w:r w:rsidRPr="008C6E9C">
              <w:rPr>
                <w:rFonts w:eastAsia="Times New Roman"/>
                <w:b/>
                <w:bCs/>
                <w:color w:val="000000"/>
                <w:u w:val="single"/>
              </w:rPr>
              <w:t>$4,691.56</w:t>
            </w:r>
            <w:r w:rsidRPr="008C6E9C">
              <w:rPr>
                <w:rFonts w:eastAsia="Times New Roman"/>
                <w:b/>
                <w:bCs/>
                <w:color w:val="000000"/>
              </w:rPr>
              <w:t> </w:t>
            </w:r>
          </w:p>
          <w:p w14:paraId="0C381DB9" w14:textId="3848B0C5" w:rsidR="004334E7" w:rsidRPr="004334E7" w:rsidRDefault="004334E7" w:rsidP="004334E7">
            <w:pPr>
              <w:pStyle w:val="ListParagraph"/>
              <w:numPr>
                <w:ilvl w:val="0"/>
                <w:numId w:val="11"/>
              </w:numPr>
              <w:spacing w:before="9"/>
              <w:rPr>
                <w:rFonts w:ascii="Times New Roman" w:eastAsia="Times New Roman" w:hAnsi="Times New Roman" w:cs="Times New Roman"/>
              </w:rPr>
            </w:pPr>
            <w:r>
              <w:rPr>
                <w:rFonts w:ascii="Times New Roman" w:eastAsia="Times New Roman" w:hAnsi="Times New Roman" w:cs="Times New Roman"/>
              </w:rPr>
              <w:t>Approval of this handled by Executive Committee as an urgent item. Kevin/Scott approved and Kevin signed the check</w:t>
            </w:r>
          </w:p>
          <w:p w14:paraId="0E1B8300" w14:textId="77777777" w:rsidR="008C6E9C" w:rsidRPr="008C6E9C" w:rsidRDefault="008C6E9C" w:rsidP="008C6E9C">
            <w:pPr>
              <w:spacing w:before="25"/>
              <w:ind w:left="371"/>
              <w:rPr>
                <w:rFonts w:ascii="Times New Roman" w:eastAsia="Times New Roman" w:hAnsi="Times New Roman" w:cs="Times New Roman"/>
              </w:rPr>
            </w:pPr>
            <w:r w:rsidRPr="008C6E9C">
              <w:rPr>
                <w:rFonts w:ascii="Noto Sans Symbols" w:eastAsia="Times New Roman" w:hAnsi="Noto Sans Symbols" w:cs="Times New Roman"/>
                <w:color w:val="000000"/>
              </w:rPr>
              <w:t xml:space="preserve">∙ </w:t>
            </w:r>
            <w:r w:rsidRPr="008C6E9C">
              <w:rPr>
                <w:rFonts w:eastAsia="Times New Roman"/>
                <w:color w:val="000000"/>
              </w:rPr>
              <w:t>Special Education Aide </w:t>
            </w:r>
          </w:p>
          <w:p w14:paraId="507D3EB6" w14:textId="77777777" w:rsidR="008C6E9C" w:rsidRPr="008C6E9C" w:rsidRDefault="008C6E9C" w:rsidP="008C6E9C">
            <w:pPr>
              <w:spacing w:before="15"/>
              <w:ind w:left="1095" w:hanging="354"/>
              <w:rPr>
                <w:rFonts w:ascii="Times New Roman" w:eastAsia="Times New Roman" w:hAnsi="Times New Roman" w:cs="Times New Roman"/>
              </w:rPr>
            </w:pPr>
            <w:r w:rsidRPr="008C6E9C">
              <w:rPr>
                <w:rFonts w:ascii="Courier New" w:eastAsia="Times New Roman" w:hAnsi="Courier New" w:cs="Courier New"/>
                <w:color w:val="000000"/>
              </w:rPr>
              <w:t xml:space="preserve">o </w:t>
            </w:r>
            <w:r w:rsidRPr="008C6E9C">
              <w:rPr>
                <w:rFonts w:eastAsia="Times New Roman"/>
                <w:color w:val="000000"/>
              </w:rPr>
              <w:t>We will not be hiring a Special Education Aide; we are able to fulfill the needs of  all the students with our current staffing </w:t>
            </w:r>
          </w:p>
          <w:p w14:paraId="6FDBB04B" w14:textId="77777777" w:rsidR="008C6E9C" w:rsidRPr="008C6E9C" w:rsidRDefault="008C6E9C" w:rsidP="008C6E9C">
            <w:pPr>
              <w:spacing w:before="21"/>
              <w:ind w:left="371"/>
              <w:rPr>
                <w:rFonts w:ascii="Times New Roman" w:eastAsia="Times New Roman" w:hAnsi="Times New Roman" w:cs="Times New Roman"/>
              </w:rPr>
            </w:pPr>
            <w:r w:rsidRPr="008C6E9C">
              <w:rPr>
                <w:rFonts w:ascii="Noto Sans Symbols" w:eastAsia="Times New Roman" w:hAnsi="Noto Sans Symbols" w:cs="Times New Roman"/>
                <w:color w:val="000000"/>
              </w:rPr>
              <w:t xml:space="preserve">∙ </w:t>
            </w:r>
            <w:r w:rsidRPr="008C6E9C">
              <w:rPr>
                <w:rFonts w:eastAsia="Times New Roman"/>
                <w:color w:val="000000"/>
              </w:rPr>
              <w:t>Crossroads and Southside Church </w:t>
            </w:r>
          </w:p>
          <w:p w14:paraId="5A0727D4" w14:textId="77777777" w:rsidR="008C6E9C" w:rsidRPr="008C6E9C" w:rsidRDefault="008C6E9C" w:rsidP="008C6E9C">
            <w:pPr>
              <w:spacing w:before="13"/>
              <w:ind w:left="1095" w:right="293"/>
              <w:rPr>
                <w:rFonts w:ascii="Times New Roman" w:eastAsia="Times New Roman" w:hAnsi="Times New Roman" w:cs="Times New Roman"/>
              </w:rPr>
            </w:pPr>
            <w:r w:rsidRPr="008C6E9C">
              <w:rPr>
                <w:rFonts w:ascii="Courier New" w:eastAsia="Times New Roman" w:hAnsi="Courier New" w:cs="Courier New"/>
                <w:color w:val="000000"/>
              </w:rPr>
              <w:lastRenderedPageBreak/>
              <w:t xml:space="preserve">o </w:t>
            </w:r>
            <w:r w:rsidRPr="008C6E9C">
              <w:rPr>
                <w:rFonts w:eastAsia="Times New Roman"/>
                <w:color w:val="000000"/>
              </w:rPr>
              <w:t xml:space="preserve">Crossroads will be occupying the building through April and possibly into May </w:t>
            </w:r>
            <w:r w:rsidRPr="008C6E9C">
              <w:rPr>
                <w:rFonts w:ascii="Courier New" w:eastAsia="Times New Roman" w:hAnsi="Courier New" w:cs="Courier New"/>
                <w:color w:val="000000"/>
              </w:rPr>
              <w:t xml:space="preserve">o </w:t>
            </w:r>
            <w:r w:rsidRPr="008C6E9C">
              <w:rPr>
                <w:rFonts w:eastAsia="Times New Roman"/>
                <w:color w:val="000000"/>
              </w:rPr>
              <w:t>They will continue to pay the normal rate each week </w:t>
            </w:r>
          </w:p>
          <w:p w14:paraId="5F8FD026" w14:textId="77777777" w:rsidR="008C6E9C" w:rsidRPr="008C6E9C" w:rsidRDefault="008C6E9C" w:rsidP="008C6E9C">
            <w:pPr>
              <w:spacing w:before="8"/>
              <w:ind w:left="1095" w:right="583" w:hanging="354"/>
              <w:rPr>
                <w:rFonts w:ascii="Times New Roman" w:eastAsia="Times New Roman" w:hAnsi="Times New Roman" w:cs="Times New Roman"/>
              </w:rPr>
            </w:pPr>
            <w:r w:rsidRPr="008C6E9C">
              <w:rPr>
                <w:rFonts w:ascii="Courier New" w:eastAsia="Times New Roman" w:hAnsi="Courier New" w:cs="Courier New"/>
                <w:color w:val="000000"/>
              </w:rPr>
              <w:t xml:space="preserve">o </w:t>
            </w:r>
            <w:r w:rsidRPr="008C6E9C">
              <w:rPr>
                <w:rFonts w:eastAsia="Times New Roman"/>
                <w:color w:val="000000"/>
              </w:rPr>
              <w:t>Southside Church would be looking to move into the space the week after  Crossroads vacates </w:t>
            </w:r>
          </w:p>
          <w:p w14:paraId="2B311D5E" w14:textId="55309365" w:rsidR="008C6E9C" w:rsidRPr="008C6E9C" w:rsidRDefault="008C6E9C" w:rsidP="008C6E9C">
            <w:pPr>
              <w:spacing w:before="9"/>
              <w:ind w:left="1095" w:right="282" w:hanging="354"/>
              <w:rPr>
                <w:color w:val="443C29"/>
              </w:rPr>
            </w:pPr>
          </w:p>
          <w:p w14:paraId="0AD35BF6" w14:textId="0559F44A" w:rsidR="00A837A5" w:rsidRDefault="007F45A5" w:rsidP="008C6E9C">
            <w:pPr>
              <w:pBdr>
                <w:top w:val="nil"/>
                <w:left w:val="nil"/>
                <w:bottom w:val="nil"/>
                <w:right w:val="nil"/>
                <w:between w:val="nil"/>
              </w:pBdr>
              <w:spacing w:after="200" w:line="276" w:lineRule="auto"/>
              <w:ind w:left="360"/>
              <w:rPr>
                <w:color w:val="443C29"/>
                <w:sz w:val="20"/>
                <w:szCs w:val="20"/>
              </w:rPr>
            </w:pPr>
            <w:r w:rsidRPr="008C6E9C">
              <w:rPr>
                <w:color w:val="443C29"/>
              </w:rPr>
              <w:t xml:space="preserve"> </w:t>
            </w:r>
          </w:p>
        </w:tc>
      </w:tr>
      <w:tr w:rsidR="00A837A5" w14:paraId="2DC360DE" w14:textId="77777777">
        <w:tc>
          <w:tcPr>
            <w:tcW w:w="4572" w:type="dxa"/>
            <w:shd w:val="clear" w:color="auto" w:fill="4EA5D8"/>
          </w:tcPr>
          <w:p w14:paraId="46EC506D" w14:textId="77777777" w:rsidR="00A837A5" w:rsidRDefault="007F45A5">
            <w:pPr>
              <w:jc w:val="right"/>
              <w:rPr>
                <w:b/>
                <w:color w:val="443C29"/>
                <w:sz w:val="28"/>
                <w:szCs w:val="28"/>
              </w:rPr>
            </w:pPr>
            <w:r>
              <w:rPr>
                <w:color w:val="443C29"/>
              </w:rPr>
              <w:lastRenderedPageBreak/>
              <w:t>Discussion/Conclusion:</w:t>
            </w:r>
          </w:p>
        </w:tc>
        <w:tc>
          <w:tcPr>
            <w:tcW w:w="6138" w:type="dxa"/>
          </w:tcPr>
          <w:p w14:paraId="72D6352B" w14:textId="313B90D9" w:rsidR="00A837A5" w:rsidRDefault="008C6E9C">
            <w:pPr>
              <w:rPr>
                <w:color w:val="443C29"/>
                <w:sz w:val="20"/>
                <w:szCs w:val="20"/>
              </w:rPr>
            </w:pPr>
            <w:r>
              <w:rPr>
                <w:color w:val="443C29"/>
                <w:sz w:val="20"/>
                <w:szCs w:val="20"/>
              </w:rPr>
              <w:t xml:space="preserve">Discussed Southside Church rent charge based upon biggest part of square footage is the gym. Scott asked about cleaning cost now with Crossroads.  Shawn advised LCA pays for the cleaning.  Kevin suggested this be included </w:t>
            </w:r>
            <w:r w:rsidR="004334E7">
              <w:rPr>
                <w:color w:val="443C29"/>
                <w:sz w:val="20"/>
                <w:szCs w:val="20"/>
              </w:rPr>
              <w:t>in the cost to Southside.</w:t>
            </w:r>
            <w:r>
              <w:rPr>
                <w:color w:val="443C29"/>
                <w:sz w:val="20"/>
                <w:szCs w:val="20"/>
              </w:rPr>
              <w:t xml:space="preserve"> Start at $2,400 per month with room to negotiate down to $2,000.</w:t>
            </w:r>
          </w:p>
          <w:p w14:paraId="46EF699C" w14:textId="69B3528C" w:rsidR="008C6E9C" w:rsidRDefault="008C6E9C">
            <w:pPr>
              <w:rPr>
                <w:color w:val="443C29"/>
                <w:sz w:val="20"/>
                <w:szCs w:val="20"/>
              </w:rPr>
            </w:pPr>
          </w:p>
          <w:p w14:paraId="1F72ACA3" w14:textId="77777777" w:rsidR="008C6E9C" w:rsidRDefault="008C6E9C">
            <w:pPr>
              <w:rPr>
                <w:color w:val="443C29"/>
                <w:sz w:val="20"/>
                <w:szCs w:val="20"/>
              </w:rPr>
            </w:pPr>
          </w:p>
          <w:p w14:paraId="2B57A613" w14:textId="5C8AE012" w:rsidR="008C6E9C" w:rsidRDefault="008C6E9C">
            <w:pPr>
              <w:rPr>
                <w:color w:val="443C29"/>
                <w:sz w:val="20"/>
                <w:szCs w:val="20"/>
              </w:rPr>
            </w:pPr>
          </w:p>
          <w:p w14:paraId="56C30315" w14:textId="6E1DC19C" w:rsidR="008C6E9C" w:rsidRDefault="008C6E9C">
            <w:pPr>
              <w:rPr>
                <w:color w:val="443C29"/>
                <w:sz w:val="20"/>
                <w:szCs w:val="20"/>
              </w:rPr>
            </w:pPr>
            <w:r>
              <w:rPr>
                <w:color w:val="443C29"/>
                <w:sz w:val="20"/>
                <w:szCs w:val="20"/>
              </w:rPr>
              <w:t>Lorraine asked about the speakers &amp; projection equipment in the gym,  Right now Crossroads owns but is willing to accept an offer.  Estimated cost to replace on own is $50-60K.  Shawn is going to looking into further with Crossroads on what they consider an acceptable offer.</w:t>
            </w:r>
          </w:p>
          <w:p w14:paraId="1EC2AF14" w14:textId="77777777" w:rsidR="00A837A5" w:rsidRDefault="00A837A5">
            <w:pPr>
              <w:spacing w:after="200" w:line="276" w:lineRule="auto"/>
              <w:ind w:left="720"/>
              <w:rPr>
                <w:color w:val="443C29"/>
                <w:sz w:val="20"/>
                <w:szCs w:val="20"/>
              </w:rPr>
            </w:pPr>
          </w:p>
        </w:tc>
      </w:tr>
      <w:tr w:rsidR="00A837A5" w14:paraId="54003C64" w14:textId="77777777">
        <w:tc>
          <w:tcPr>
            <w:tcW w:w="4572" w:type="dxa"/>
            <w:shd w:val="clear" w:color="auto" w:fill="4EA5D8"/>
          </w:tcPr>
          <w:p w14:paraId="3B67ECE1" w14:textId="77777777" w:rsidR="00A837A5" w:rsidRDefault="007F45A5">
            <w:pPr>
              <w:jc w:val="right"/>
              <w:rPr>
                <w:color w:val="443C29"/>
              </w:rPr>
            </w:pPr>
            <w:r>
              <w:rPr>
                <w:color w:val="443C29"/>
              </w:rPr>
              <w:t>Action Items:</w:t>
            </w:r>
          </w:p>
        </w:tc>
        <w:tc>
          <w:tcPr>
            <w:tcW w:w="6138" w:type="dxa"/>
          </w:tcPr>
          <w:p w14:paraId="5F228773" w14:textId="77777777" w:rsidR="008C6E9C" w:rsidRPr="008C6E9C" w:rsidRDefault="008C6E9C" w:rsidP="008C6E9C">
            <w:pPr>
              <w:spacing w:before="9"/>
              <w:ind w:left="1095" w:right="282" w:hanging="354"/>
              <w:rPr>
                <w:rFonts w:ascii="Times New Roman" w:eastAsia="Times New Roman" w:hAnsi="Times New Roman" w:cs="Times New Roman"/>
              </w:rPr>
            </w:pPr>
            <w:r w:rsidRPr="008C6E9C">
              <w:rPr>
                <w:rFonts w:eastAsia="Times New Roman"/>
                <w:b/>
                <w:bCs/>
                <w:color w:val="000000"/>
                <w:u w:val="single"/>
              </w:rPr>
              <w:t xml:space="preserve">Action Item: </w:t>
            </w:r>
            <w:r w:rsidRPr="008C6E9C">
              <w:rPr>
                <w:rFonts w:eastAsia="Times New Roman"/>
                <w:color w:val="000000"/>
              </w:rPr>
              <w:t>Southside Church needs a quote for gym and 3 classrooms from  7am until noon through December </w:t>
            </w:r>
          </w:p>
          <w:p w14:paraId="4AB33F30" w14:textId="388378D2" w:rsidR="008C6E9C" w:rsidRPr="008C6E9C" w:rsidRDefault="008C6E9C" w:rsidP="008C6E9C">
            <w:pPr>
              <w:spacing w:before="7"/>
              <w:rPr>
                <w:rFonts w:ascii="Times New Roman" w:eastAsia="Times New Roman" w:hAnsi="Times New Roman" w:cs="Times New Roman"/>
              </w:rPr>
            </w:pPr>
            <w:r>
              <w:rPr>
                <w:rFonts w:ascii="Courier New" w:eastAsia="Times New Roman" w:hAnsi="Courier New" w:cs="Courier New"/>
                <w:color w:val="000000"/>
              </w:rPr>
              <w:t xml:space="preserve">   </w:t>
            </w:r>
            <w:r w:rsidRPr="008C6E9C">
              <w:rPr>
                <w:rFonts w:ascii="Courier New" w:eastAsia="Times New Roman" w:hAnsi="Courier New" w:cs="Courier New"/>
                <w:color w:val="000000"/>
              </w:rPr>
              <w:t xml:space="preserve">o </w:t>
            </w:r>
            <w:r w:rsidRPr="008C6E9C">
              <w:rPr>
                <w:rFonts w:eastAsia="Times New Roman"/>
                <w:b/>
                <w:bCs/>
                <w:color w:val="000000"/>
                <w:u w:val="single"/>
              </w:rPr>
              <w:t xml:space="preserve">Crossroads current monthly rate: </w:t>
            </w:r>
            <w:r w:rsidRPr="008C6E9C">
              <w:rPr>
                <w:rFonts w:eastAsia="Times New Roman"/>
                <w:color w:val="000000"/>
              </w:rPr>
              <w:t>$3773.37 </w:t>
            </w:r>
          </w:p>
          <w:p w14:paraId="1CF7517A" w14:textId="1C492A1B" w:rsidR="00A837A5" w:rsidRDefault="008C6E9C" w:rsidP="008C6E9C">
            <w:pPr>
              <w:pBdr>
                <w:top w:val="nil"/>
                <w:left w:val="nil"/>
                <w:bottom w:val="nil"/>
                <w:right w:val="nil"/>
                <w:between w:val="nil"/>
              </w:pBdr>
              <w:spacing w:after="200" w:line="276" w:lineRule="auto"/>
              <w:ind w:left="360"/>
              <w:rPr>
                <w:color w:val="443C29"/>
                <w:sz w:val="20"/>
                <w:szCs w:val="20"/>
              </w:rPr>
            </w:pPr>
            <w:r w:rsidRPr="008C6E9C">
              <w:rPr>
                <w:rFonts w:ascii="Courier New" w:eastAsia="Times New Roman" w:hAnsi="Courier New" w:cs="Courier New"/>
                <w:color w:val="000000"/>
              </w:rPr>
              <w:t xml:space="preserve">o </w:t>
            </w:r>
            <w:r w:rsidRPr="008C6E9C">
              <w:rPr>
                <w:rFonts w:eastAsia="Times New Roman"/>
                <w:b/>
                <w:bCs/>
                <w:color w:val="000000"/>
                <w:u w:val="single"/>
              </w:rPr>
              <w:t xml:space="preserve">Crossroads current space requirements: </w:t>
            </w:r>
            <w:r w:rsidRPr="008C6E9C">
              <w:rPr>
                <w:rFonts w:eastAsia="Times New Roman"/>
                <w:color w:val="000000"/>
              </w:rPr>
              <w:t>gym, Founder’s Hall, 11 classrooms,  and additional rooms as approved by administrator</w:t>
            </w:r>
          </w:p>
          <w:p w14:paraId="56FD71B6" w14:textId="77777777" w:rsidR="00A837A5" w:rsidRDefault="00A837A5">
            <w:pPr>
              <w:rPr>
                <w:color w:val="443C29"/>
                <w:sz w:val="20"/>
                <w:szCs w:val="20"/>
              </w:rPr>
            </w:pPr>
          </w:p>
        </w:tc>
      </w:tr>
      <w:tr w:rsidR="00A837A5" w14:paraId="4EA50E28" w14:textId="77777777">
        <w:tc>
          <w:tcPr>
            <w:tcW w:w="4572" w:type="dxa"/>
            <w:shd w:val="clear" w:color="auto" w:fill="4EA5D8"/>
          </w:tcPr>
          <w:p w14:paraId="2819AA09" w14:textId="77777777" w:rsidR="00A837A5" w:rsidRDefault="007F45A5">
            <w:pPr>
              <w:rPr>
                <w:b/>
                <w:color w:val="443C29"/>
                <w:sz w:val="24"/>
                <w:szCs w:val="24"/>
              </w:rPr>
            </w:pPr>
            <w:r>
              <w:rPr>
                <w:b/>
                <w:color w:val="443C29"/>
                <w:sz w:val="24"/>
                <w:szCs w:val="24"/>
              </w:rPr>
              <w:t>Financial Report/Financial Statements:</w:t>
            </w:r>
          </w:p>
        </w:tc>
        <w:tc>
          <w:tcPr>
            <w:tcW w:w="6138" w:type="dxa"/>
          </w:tcPr>
          <w:p w14:paraId="7B9CEFB6" w14:textId="77777777" w:rsidR="00A837A5" w:rsidRDefault="00A837A5">
            <w:pPr>
              <w:rPr>
                <w:color w:val="443C29"/>
                <w:sz w:val="20"/>
                <w:szCs w:val="20"/>
              </w:rPr>
            </w:pPr>
          </w:p>
        </w:tc>
      </w:tr>
      <w:tr w:rsidR="00A837A5" w14:paraId="65CA94C9" w14:textId="77777777">
        <w:tc>
          <w:tcPr>
            <w:tcW w:w="4572" w:type="dxa"/>
            <w:shd w:val="clear" w:color="auto" w:fill="4EA5D8"/>
          </w:tcPr>
          <w:p w14:paraId="2D1CE3E2" w14:textId="77777777" w:rsidR="00A837A5" w:rsidRDefault="007F45A5">
            <w:pPr>
              <w:jc w:val="right"/>
              <w:rPr>
                <w:b/>
                <w:color w:val="443C29"/>
                <w:sz w:val="28"/>
                <w:szCs w:val="28"/>
              </w:rPr>
            </w:pPr>
            <w:r>
              <w:rPr>
                <w:color w:val="443C29"/>
              </w:rPr>
              <w:t>Discussion/Conclusion:</w:t>
            </w:r>
          </w:p>
        </w:tc>
        <w:tc>
          <w:tcPr>
            <w:tcW w:w="6138" w:type="dxa"/>
          </w:tcPr>
          <w:p w14:paraId="54C7E232" w14:textId="44959F4F" w:rsidR="00A837A5" w:rsidRDefault="004334E7">
            <w:pPr>
              <w:numPr>
                <w:ilvl w:val="0"/>
                <w:numId w:val="6"/>
              </w:numPr>
              <w:pBdr>
                <w:top w:val="nil"/>
                <w:left w:val="nil"/>
                <w:bottom w:val="nil"/>
                <w:right w:val="nil"/>
                <w:between w:val="nil"/>
              </w:pBdr>
              <w:spacing w:after="200" w:line="276" w:lineRule="auto"/>
            </w:pPr>
            <w:r>
              <w:t>Scott shared that he reached out to bank to re-</w:t>
            </w:r>
            <w:r w:rsidR="007E7A8D">
              <w:t>amortize</w:t>
            </w:r>
            <w:r>
              <w:t xml:space="preserve"> our loan.  Ask to possibly wrap roof expense </w:t>
            </w:r>
          </w:p>
          <w:p w14:paraId="521CD849" w14:textId="1C6C1929" w:rsidR="004334E7" w:rsidRDefault="004334E7">
            <w:pPr>
              <w:numPr>
                <w:ilvl w:val="0"/>
                <w:numId w:val="6"/>
              </w:numPr>
              <w:pBdr>
                <w:top w:val="nil"/>
                <w:left w:val="nil"/>
                <w:bottom w:val="nil"/>
                <w:right w:val="nil"/>
                <w:between w:val="nil"/>
              </w:pBdr>
              <w:spacing w:after="200" w:line="276" w:lineRule="auto"/>
            </w:pPr>
            <w:r>
              <w:t xml:space="preserve">Review budget </w:t>
            </w:r>
            <w:r w:rsidR="007E7A8D">
              <w:t xml:space="preserve">– most notable is </w:t>
            </w:r>
            <w:r>
              <w:t>over on technology d</w:t>
            </w:r>
            <w:r w:rsidR="007E7A8D">
              <w:t>ue</w:t>
            </w:r>
            <w:r>
              <w:t xml:space="preserve"> to chrome</w:t>
            </w:r>
            <w:r w:rsidR="007E7A8D">
              <w:t xml:space="preserve"> book purchase </w:t>
            </w:r>
          </w:p>
          <w:p w14:paraId="7A0DEC18" w14:textId="7AC5E230" w:rsidR="007E7A8D" w:rsidRDefault="007E7A8D">
            <w:pPr>
              <w:numPr>
                <w:ilvl w:val="0"/>
                <w:numId w:val="6"/>
              </w:numPr>
              <w:pBdr>
                <w:top w:val="nil"/>
                <w:left w:val="nil"/>
                <w:bottom w:val="nil"/>
                <w:right w:val="nil"/>
                <w:between w:val="nil"/>
              </w:pBdr>
              <w:spacing w:after="200" w:line="276" w:lineRule="auto"/>
            </w:pPr>
            <w:r>
              <w:t>Noted right now cash flow is break even</w:t>
            </w:r>
          </w:p>
          <w:p w14:paraId="4FD56AA3" w14:textId="148353CF" w:rsidR="004334E7" w:rsidRDefault="007E7A8D">
            <w:pPr>
              <w:numPr>
                <w:ilvl w:val="0"/>
                <w:numId w:val="6"/>
              </w:numPr>
              <w:pBdr>
                <w:top w:val="nil"/>
                <w:left w:val="nil"/>
                <w:bottom w:val="nil"/>
                <w:right w:val="nil"/>
                <w:between w:val="nil"/>
              </w:pBdr>
              <w:spacing w:after="200" w:line="276" w:lineRule="auto"/>
            </w:pPr>
            <w:r>
              <w:t>Noted prior to next board meeting will have a finance committee meeting to review budget plans for next fiscal years</w:t>
            </w:r>
          </w:p>
          <w:p w14:paraId="0D32F628" w14:textId="1A5E214E" w:rsidR="007E7A8D" w:rsidRDefault="007E7A8D">
            <w:pPr>
              <w:numPr>
                <w:ilvl w:val="0"/>
                <w:numId w:val="6"/>
              </w:numPr>
              <w:pBdr>
                <w:top w:val="nil"/>
                <w:left w:val="nil"/>
                <w:bottom w:val="nil"/>
                <w:right w:val="nil"/>
                <w:between w:val="nil"/>
              </w:pBdr>
              <w:spacing w:after="200" w:line="276" w:lineRule="auto"/>
            </w:pPr>
            <w:r>
              <w:t>Noted enrollment is going to be a big factor for a positive budget</w:t>
            </w:r>
          </w:p>
          <w:p w14:paraId="6ABD156B" w14:textId="77777777" w:rsidR="004334E7" w:rsidRDefault="004334E7" w:rsidP="007E7A8D">
            <w:pPr>
              <w:pBdr>
                <w:top w:val="nil"/>
                <w:left w:val="nil"/>
                <w:bottom w:val="nil"/>
                <w:right w:val="nil"/>
                <w:between w:val="nil"/>
              </w:pBdr>
              <w:spacing w:after="200" w:line="276" w:lineRule="auto"/>
            </w:pPr>
          </w:p>
          <w:p w14:paraId="133D7767" w14:textId="77777777" w:rsidR="00A837A5" w:rsidRDefault="00A837A5"/>
          <w:p w14:paraId="381A58B9" w14:textId="77777777" w:rsidR="00A837A5" w:rsidRDefault="00A837A5">
            <w:pPr>
              <w:spacing w:line="276" w:lineRule="auto"/>
              <w:ind w:left="720"/>
              <w:rPr>
                <w:color w:val="443C29"/>
                <w:sz w:val="20"/>
                <w:szCs w:val="20"/>
              </w:rPr>
            </w:pPr>
          </w:p>
        </w:tc>
      </w:tr>
      <w:tr w:rsidR="00A837A5" w14:paraId="67680D31" w14:textId="77777777">
        <w:tc>
          <w:tcPr>
            <w:tcW w:w="4572" w:type="dxa"/>
            <w:shd w:val="clear" w:color="auto" w:fill="4EA5D8"/>
          </w:tcPr>
          <w:p w14:paraId="27BACC38" w14:textId="77777777" w:rsidR="00A837A5" w:rsidRDefault="007F45A5">
            <w:pPr>
              <w:jc w:val="right"/>
              <w:rPr>
                <w:color w:val="443C29"/>
              </w:rPr>
            </w:pPr>
            <w:r>
              <w:rPr>
                <w:color w:val="443C29"/>
              </w:rPr>
              <w:t>Action Items:</w:t>
            </w:r>
          </w:p>
        </w:tc>
        <w:tc>
          <w:tcPr>
            <w:tcW w:w="6138" w:type="dxa"/>
          </w:tcPr>
          <w:p w14:paraId="44395B15" w14:textId="77777777" w:rsidR="00A837A5" w:rsidRDefault="007F45A5">
            <w:pPr>
              <w:rPr>
                <w:color w:val="443C29"/>
                <w:sz w:val="20"/>
                <w:szCs w:val="20"/>
              </w:rPr>
            </w:pPr>
            <w:r>
              <w:rPr>
                <w:color w:val="443C29"/>
                <w:sz w:val="20"/>
                <w:szCs w:val="20"/>
              </w:rPr>
              <w:t xml:space="preserve">  </w:t>
            </w:r>
          </w:p>
        </w:tc>
      </w:tr>
      <w:tr w:rsidR="00A837A5" w14:paraId="7B59F07E" w14:textId="77777777">
        <w:tc>
          <w:tcPr>
            <w:tcW w:w="4572" w:type="dxa"/>
            <w:shd w:val="clear" w:color="auto" w:fill="4EA5D8"/>
          </w:tcPr>
          <w:p w14:paraId="1DCF0577" w14:textId="77777777" w:rsidR="00A837A5" w:rsidRDefault="007F45A5">
            <w:pPr>
              <w:rPr>
                <w:b/>
                <w:color w:val="443C29"/>
                <w:sz w:val="24"/>
                <w:szCs w:val="24"/>
              </w:rPr>
            </w:pPr>
            <w:r>
              <w:rPr>
                <w:b/>
                <w:color w:val="443C29"/>
                <w:sz w:val="24"/>
                <w:szCs w:val="24"/>
              </w:rPr>
              <w:t>Committees:</w:t>
            </w:r>
          </w:p>
        </w:tc>
        <w:tc>
          <w:tcPr>
            <w:tcW w:w="6138" w:type="dxa"/>
          </w:tcPr>
          <w:p w14:paraId="2A1178F4" w14:textId="77777777" w:rsidR="00A837A5" w:rsidRDefault="00A837A5">
            <w:pPr>
              <w:rPr>
                <w:color w:val="443C29"/>
                <w:sz w:val="20"/>
                <w:szCs w:val="20"/>
              </w:rPr>
            </w:pPr>
          </w:p>
        </w:tc>
      </w:tr>
      <w:tr w:rsidR="00A837A5" w14:paraId="69F5573E" w14:textId="77777777">
        <w:tc>
          <w:tcPr>
            <w:tcW w:w="4572" w:type="dxa"/>
            <w:shd w:val="clear" w:color="auto" w:fill="4EA5D8"/>
          </w:tcPr>
          <w:p w14:paraId="446C1965" w14:textId="77777777" w:rsidR="00A837A5" w:rsidRDefault="007F45A5">
            <w:pPr>
              <w:jc w:val="right"/>
              <w:rPr>
                <w:b/>
                <w:color w:val="443C29"/>
                <w:sz w:val="26"/>
                <w:szCs w:val="26"/>
              </w:rPr>
            </w:pPr>
            <w:r>
              <w:rPr>
                <w:color w:val="443C29"/>
              </w:rPr>
              <w:t>Discussion / Conclusion:</w:t>
            </w:r>
          </w:p>
        </w:tc>
        <w:tc>
          <w:tcPr>
            <w:tcW w:w="6138" w:type="dxa"/>
          </w:tcPr>
          <w:p w14:paraId="54C83839" w14:textId="642F3B02" w:rsidR="00A837A5" w:rsidRPr="007E7A8D" w:rsidRDefault="00A837A5" w:rsidP="007E7A8D">
            <w:pPr>
              <w:rPr>
                <w:color w:val="443C29"/>
                <w:sz w:val="20"/>
                <w:szCs w:val="20"/>
              </w:rPr>
            </w:pPr>
          </w:p>
          <w:p w14:paraId="2021BB33" w14:textId="77777777" w:rsidR="00A837A5" w:rsidRDefault="007F45A5">
            <w:pPr>
              <w:rPr>
                <w:b/>
                <w:color w:val="443C29"/>
                <w:sz w:val="20"/>
                <w:szCs w:val="20"/>
              </w:rPr>
            </w:pPr>
            <w:r>
              <w:rPr>
                <w:b/>
                <w:color w:val="443C29"/>
                <w:sz w:val="20"/>
                <w:szCs w:val="20"/>
              </w:rPr>
              <w:t xml:space="preserve">Finance Committee: </w:t>
            </w:r>
          </w:p>
          <w:p w14:paraId="0E29A6B0" w14:textId="77166CA1" w:rsidR="00A837A5" w:rsidRPr="007E7A8D" w:rsidRDefault="007E7A8D" w:rsidP="007E7A8D">
            <w:pPr>
              <w:numPr>
                <w:ilvl w:val="0"/>
                <w:numId w:val="4"/>
              </w:numPr>
              <w:pBdr>
                <w:top w:val="nil"/>
                <w:left w:val="nil"/>
                <w:bottom w:val="nil"/>
                <w:right w:val="nil"/>
                <w:between w:val="nil"/>
              </w:pBdr>
              <w:spacing w:after="200" w:line="276" w:lineRule="auto"/>
              <w:rPr>
                <w:color w:val="443C29"/>
                <w:sz w:val="20"/>
                <w:szCs w:val="20"/>
              </w:rPr>
            </w:pPr>
            <w:r>
              <w:rPr>
                <w:color w:val="443C29"/>
                <w:sz w:val="20"/>
                <w:szCs w:val="20"/>
              </w:rPr>
              <w:lastRenderedPageBreak/>
              <w:t>Noted they will meet before next board meeting</w:t>
            </w:r>
          </w:p>
          <w:p w14:paraId="6EEC6C5A" w14:textId="77777777" w:rsidR="00A837A5" w:rsidRDefault="007F45A5">
            <w:pPr>
              <w:rPr>
                <w:b/>
                <w:color w:val="443C29"/>
                <w:sz w:val="20"/>
                <w:szCs w:val="20"/>
              </w:rPr>
            </w:pPr>
            <w:r>
              <w:rPr>
                <w:b/>
                <w:color w:val="443C29"/>
                <w:sz w:val="20"/>
                <w:szCs w:val="20"/>
              </w:rPr>
              <w:t xml:space="preserve">Academic performance: </w:t>
            </w:r>
          </w:p>
          <w:p w14:paraId="7F059E4B" w14:textId="68A383C1" w:rsidR="00A837A5" w:rsidRDefault="007F45A5">
            <w:pPr>
              <w:numPr>
                <w:ilvl w:val="0"/>
                <w:numId w:val="1"/>
              </w:numPr>
              <w:rPr>
                <w:color w:val="443C29"/>
                <w:sz w:val="20"/>
                <w:szCs w:val="20"/>
              </w:rPr>
            </w:pPr>
            <w:r>
              <w:rPr>
                <w:color w:val="443C29"/>
                <w:sz w:val="20"/>
                <w:szCs w:val="20"/>
              </w:rPr>
              <w:t xml:space="preserve">  </w:t>
            </w:r>
            <w:r w:rsidR="007E7A8D">
              <w:rPr>
                <w:color w:val="443C29"/>
                <w:sz w:val="20"/>
                <w:szCs w:val="20"/>
              </w:rPr>
              <w:t>Leslie advised all is good</w:t>
            </w:r>
          </w:p>
          <w:p w14:paraId="31D894F4" w14:textId="77777777" w:rsidR="00BC7188" w:rsidRDefault="00BC7188">
            <w:pPr>
              <w:rPr>
                <w:b/>
                <w:color w:val="443C29"/>
                <w:sz w:val="20"/>
                <w:szCs w:val="20"/>
              </w:rPr>
            </w:pPr>
          </w:p>
          <w:p w14:paraId="1596AF24" w14:textId="5608FCD7" w:rsidR="00A837A5" w:rsidRDefault="007F45A5">
            <w:pPr>
              <w:rPr>
                <w:color w:val="443C29"/>
                <w:sz w:val="20"/>
                <w:szCs w:val="20"/>
              </w:rPr>
            </w:pPr>
            <w:r>
              <w:rPr>
                <w:b/>
                <w:color w:val="443C29"/>
                <w:sz w:val="20"/>
                <w:szCs w:val="20"/>
              </w:rPr>
              <w:t>Board Development:</w:t>
            </w:r>
            <w:r>
              <w:rPr>
                <w:color w:val="443C29"/>
                <w:sz w:val="20"/>
                <w:szCs w:val="20"/>
              </w:rPr>
              <w:t xml:space="preserve"> </w:t>
            </w:r>
          </w:p>
          <w:p w14:paraId="50C9B059" w14:textId="253120C2" w:rsidR="00A837A5" w:rsidRPr="007E7A8D" w:rsidRDefault="007E7A8D">
            <w:pPr>
              <w:numPr>
                <w:ilvl w:val="0"/>
                <w:numId w:val="6"/>
              </w:numPr>
              <w:pBdr>
                <w:top w:val="nil"/>
                <w:left w:val="nil"/>
                <w:bottom w:val="nil"/>
                <w:right w:val="nil"/>
                <w:between w:val="nil"/>
              </w:pBdr>
              <w:spacing w:line="276" w:lineRule="auto"/>
              <w:rPr>
                <w:color w:val="443C29"/>
                <w:sz w:val="20"/>
                <w:szCs w:val="20"/>
              </w:rPr>
            </w:pPr>
            <w:r>
              <w:rPr>
                <w:color w:val="000000"/>
              </w:rPr>
              <w:t xml:space="preserve">Lorraine advised still working on skeleton manual.  </w:t>
            </w:r>
          </w:p>
          <w:p w14:paraId="68C278C2" w14:textId="0B23DAB2" w:rsidR="007E7A8D" w:rsidRDefault="007E7A8D">
            <w:pPr>
              <w:numPr>
                <w:ilvl w:val="0"/>
                <w:numId w:val="6"/>
              </w:numPr>
              <w:pBdr>
                <w:top w:val="nil"/>
                <w:left w:val="nil"/>
                <w:bottom w:val="nil"/>
                <w:right w:val="nil"/>
                <w:between w:val="nil"/>
              </w:pBdr>
              <w:spacing w:line="276" w:lineRule="auto"/>
              <w:rPr>
                <w:color w:val="443C29"/>
                <w:sz w:val="20"/>
                <w:szCs w:val="20"/>
              </w:rPr>
            </w:pPr>
            <w:r>
              <w:rPr>
                <w:color w:val="000000"/>
              </w:rPr>
              <w:t>Lorraine asked again that each boar</w:t>
            </w:r>
            <w:r w:rsidR="00BC7188">
              <w:rPr>
                <w:color w:val="000000"/>
              </w:rPr>
              <w:t>d</w:t>
            </w:r>
            <w:r>
              <w:rPr>
                <w:color w:val="000000"/>
              </w:rPr>
              <w:t xml:space="preserve"> member provide their thoughts in writing on what they think our board</w:t>
            </w:r>
            <w:r w:rsidR="00BC7188">
              <w:rPr>
                <w:color w:val="000000"/>
              </w:rPr>
              <w:t>’s</w:t>
            </w:r>
            <w:r>
              <w:rPr>
                <w:color w:val="000000"/>
              </w:rPr>
              <w:t xml:space="preserve"> purpose is.  This will help serve to write our finalized agreed upon purpose for the board manual</w:t>
            </w:r>
          </w:p>
          <w:p w14:paraId="7E608E5D" w14:textId="77777777" w:rsidR="00A837A5" w:rsidRDefault="007F45A5">
            <w:pPr>
              <w:rPr>
                <w:color w:val="443C29"/>
                <w:sz w:val="20"/>
                <w:szCs w:val="20"/>
              </w:rPr>
            </w:pPr>
            <w:r>
              <w:rPr>
                <w:b/>
                <w:color w:val="443C29"/>
                <w:sz w:val="20"/>
                <w:szCs w:val="20"/>
              </w:rPr>
              <w:t xml:space="preserve">Fund Development:  </w:t>
            </w:r>
            <w:r>
              <w:rPr>
                <w:color w:val="443C29"/>
                <w:sz w:val="20"/>
                <w:szCs w:val="20"/>
              </w:rPr>
              <w:t xml:space="preserve"> </w:t>
            </w:r>
          </w:p>
          <w:p w14:paraId="0D328113" w14:textId="2419F827" w:rsidR="00BC7188" w:rsidRDefault="007E7A8D">
            <w:pPr>
              <w:numPr>
                <w:ilvl w:val="0"/>
                <w:numId w:val="6"/>
              </w:numPr>
              <w:pBdr>
                <w:top w:val="nil"/>
                <w:left w:val="nil"/>
                <w:bottom w:val="nil"/>
                <w:right w:val="nil"/>
                <w:between w:val="nil"/>
              </w:pBdr>
              <w:spacing w:after="200" w:line="276" w:lineRule="auto"/>
              <w:rPr>
                <w:color w:val="443C29"/>
                <w:sz w:val="20"/>
                <w:szCs w:val="20"/>
              </w:rPr>
            </w:pPr>
            <w:r>
              <w:rPr>
                <w:color w:val="443C29"/>
                <w:sz w:val="20"/>
                <w:szCs w:val="20"/>
              </w:rPr>
              <w:t xml:space="preserve">Sarah advise that </w:t>
            </w:r>
            <w:r w:rsidR="00BC7188">
              <w:rPr>
                <w:color w:val="443C29"/>
                <w:sz w:val="20"/>
                <w:szCs w:val="20"/>
              </w:rPr>
              <w:t>she will have her committee purpose outlined for next meeting</w:t>
            </w:r>
          </w:p>
          <w:p w14:paraId="59429259" w14:textId="5DB724BB" w:rsidR="00A837A5" w:rsidRDefault="00BC7188">
            <w:pPr>
              <w:numPr>
                <w:ilvl w:val="0"/>
                <w:numId w:val="6"/>
              </w:numPr>
              <w:pBdr>
                <w:top w:val="nil"/>
                <w:left w:val="nil"/>
                <w:bottom w:val="nil"/>
                <w:right w:val="nil"/>
                <w:between w:val="nil"/>
              </w:pBdr>
              <w:spacing w:after="200" w:line="276" w:lineRule="auto"/>
              <w:rPr>
                <w:color w:val="443C29"/>
                <w:sz w:val="20"/>
                <w:szCs w:val="20"/>
              </w:rPr>
            </w:pPr>
            <w:r>
              <w:rPr>
                <w:color w:val="443C29"/>
                <w:sz w:val="20"/>
                <w:szCs w:val="20"/>
              </w:rPr>
              <w:t>Sarah asked if cost for roof is known has wanted to include in her numbers for fund raising goals</w:t>
            </w:r>
          </w:p>
        </w:tc>
      </w:tr>
      <w:tr w:rsidR="00A837A5" w14:paraId="0C0A0739" w14:textId="77777777">
        <w:tc>
          <w:tcPr>
            <w:tcW w:w="4572" w:type="dxa"/>
            <w:shd w:val="clear" w:color="auto" w:fill="4EA5D8"/>
          </w:tcPr>
          <w:p w14:paraId="0420C97B" w14:textId="77777777" w:rsidR="00A837A5" w:rsidRDefault="007F45A5">
            <w:pPr>
              <w:rPr>
                <w:b/>
                <w:color w:val="443C29"/>
              </w:rPr>
            </w:pPr>
            <w:r>
              <w:rPr>
                <w:b/>
                <w:color w:val="443C29"/>
              </w:rPr>
              <w:lastRenderedPageBreak/>
              <w:t>New Member Introduction/Voting</w:t>
            </w:r>
          </w:p>
          <w:p w14:paraId="78DE32FF" w14:textId="77777777" w:rsidR="00A837A5" w:rsidRDefault="007F45A5">
            <w:pPr>
              <w:rPr>
                <w:b/>
                <w:color w:val="443C29"/>
              </w:rPr>
            </w:pPr>
            <w:r>
              <w:rPr>
                <w:b/>
                <w:color w:val="443C29"/>
              </w:rPr>
              <w:t>Farwell to outgoing members.</w:t>
            </w:r>
          </w:p>
        </w:tc>
        <w:tc>
          <w:tcPr>
            <w:tcW w:w="6138" w:type="dxa"/>
          </w:tcPr>
          <w:p w14:paraId="7F574D21" w14:textId="77777777" w:rsidR="00A837A5" w:rsidRDefault="007F45A5">
            <w:pPr>
              <w:rPr>
                <w:color w:val="443C29"/>
                <w:sz w:val="20"/>
                <w:szCs w:val="20"/>
              </w:rPr>
            </w:pPr>
            <w:r>
              <w:t xml:space="preserve"> </w:t>
            </w:r>
          </w:p>
          <w:p w14:paraId="5336EBCA" w14:textId="77777777" w:rsidR="00A837A5" w:rsidRDefault="00A837A5">
            <w:pPr>
              <w:rPr>
                <w:color w:val="443C29"/>
                <w:sz w:val="20"/>
                <w:szCs w:val="20"/>
              </w:rPr>
            </w:pPr>
          </w:p>
          <w:p w14:paraId="7D008782" w14:textId="3058E27D" w:rsidR="00A837A5" w:rsidRDefault="007F45A5">
            <w:pPr>
              <w:rPr>
                <w:color w:val="443C29"/>
                <w:sz w:val="20"/>
                <w:szCs w:val="20"/>
              </w:rPr>
            </w:pPr>
            <w:r>
              <w:rPr>
                <w:color w:val="443C29"/>
                <w:sz w:val="20"/>
                <w:szCs w:val="20"/>
              </w:rPr>
              <w:t xml:space="preserve"> </w:t>
            </w:r>
            <w:proofErr w:type="spellStart"/>
            <w:r w:rsidR="00BC7188">
              <w:rPr>
                <w:color w:val="443C29"/>
                <w:sz w:val="20"/>
                <w:szCs w:val="20"/>
              </w:rPr>
              <w:t>na</w:t>
            </w:r>
            <w:proofErr w:type="spellEnd"/>
          </w:p>
          <w:p w14:paraId="185B9258" w14:textId="77777777" w:rsidR="00A837A5" w:rsidRDefault="00A837A5">
            <w:pPr>
              <w:rPr>
                <w:color w:val="443C29"/>
                <w:sz w:val="20"/>
                <w:szCs w:val="20"/>
              </w:rPr>
            </w:pPr>
          </w:p>
        </w:tc>
      </w:tr>
      <w:tr w:rsidR="00A837A5" w14:paraId="0A74E8AD" w14:textId="77777777">
        <w:tc>
          <w:tcPr>
            <w:tcW w:w="4572" w:type="dxa"/>
            <w:shd w:val="clear" w:color="auto" w:fill="4EA5D8"/>
          </w:tcPr>
          <w:p w14:paraId="77C3D398" w14:textId="77777777" w:rsidR="00A837A5" w:rsidRDefault="00A837A5">
            <w:pPr>
              <w:widowControl w:val="0"/>
              <w:pBdr>
                <w:top w:val="nil"/>
                <w:left w:val="nil"/>
                <w:bottom w:val="nil"/>
                <w:right w:val="nil"/>
                <w:between w:val="nil"/>
              </w:pBdr>
              <w:spacing w:line="276" w:lineRule="auto"/>
              <w:rPr>
                <w:color w:val="443C29"/>
                <w:sz w:val="20"/>
                <w:szCs w:val="20"/>
              </w:rPr>
            </w:pPr>
          </w:p>
          <w:tbl>
            <w:tblPr>
              <w:tblStyle w:val="a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6138"/>
            </w:tblGrid>
            <w:tr w:rsidR="00A837A5" w14:paraId="725C4D92" w14:textId="77777777">
              <w:tc>
                <w:tcPr>
                  <w:tcW w:w="4572" w:type="dxa"/>
                  <w:shd w:val="clear" w:color="auto" w:fill="4EA5D8"/>
                </w:tcPr>
                <w:p w14:paraId="2E996FC5" w14:textId="77777777" w:rsidR="00A837A5" w:rsidRDefault="007F45A5">
                  <w:pPr>
                    <w:rPr>
                      <w:b/>
                      <w:color w:val="443C29"/>
                    </w:rPr>
                  </w:pPr>
                  <w:r>
                    <w:rPr>
                      <w:b/>
                      <w:color w:val="443C29"/>
                    </w:rPr>
                    <w:t>Adjournment of meeting:</w:t>
                  </w:r>
                </w:p>
              </w:tc>
              <w:tc>
                <w:tcPr>
                  <w:tcW w:w="6138" w:type="dxa"/>
                </w:tcPr>
                <w:p w14:paraId="4F61B4A7" w14:textId="77777777" w:rsidR="00A837A5" w:rsidRDefault="007F45A5">
                  <w:pPr>
                    <w:rPr>
                      <w:color w:val="443C29"/>
                      <w:sz w:val="20"/>
                      <w:szCs w:val="20"/>
                    </w:rPr>
                  </w:pPr>
                  <w:r>
                    <w:rPr>
                      <w:color w:val="443C29"/>
                      <w:sz w:val="20"/>
                      <w:szCs w:val="20"/>
                    </w:rPr>
                    <w:t>Greg called for a motion to adjourn Ray 1</w:t>
                  </w:r>
                  <w:r>
                    <w:rPr>
                      <w:color w:val="443C29"/>
                      <w:sz w:val="20"/>
                      <w:szCs w:val="20"/>
                      <w:vertAlign w:val="superscript"/>
                    </w:rPr>
                    <w:t>st</w:t>
                  </w:r>
                  <w:r>
                    <w:rPr>
                      <w:color w:val="443C29"/>
                      <w:sz w:val="20"/>
                      <w:szCs w:val="20"/>
                    </w:rPr>
                    <w:t xml:space="preserve"> and Adam 2</w:t>
                  </w:r>
                  <w:r>
                    <w:rPr>
                      <w:color w:val="443C29"/>
                      <w:sz w:val="20"/>
                      <w:szCs w:val="20"/>
                      <w:vertAlign w:val="superscript"/>
                    </w:rPr>
                    <w:t>nd</w:t>
                  </w:r>
                  <w:r>
                    <w:rPr>
                      <w:color w:val="443C29"/>
                      <w:sz w:val="20"/>
                      <w:szCs w:val="20"/>
                    </w:rPr>
                    <w:t xml:space="preserve"> the motion- all in favor, and none opposed. </w:t>
                  </w:r>
                </w:p>
              </w:tc>
            </w:tr>
          </w:tbl>
          <w:p w14:paraId="5A18D140" w14:textId="77777777" w:rsidR="00A837A5" w:rsidRDefault="00A837A5">
            <w:pPr>
              <w:rPr>
                <w:b/>
                <w:color w:val="443C29"/>
              </w:rPr>
            </w:pPr>
          </w:p>
        </w:tc>
        <w:tc>
          <w:tcPr>
            <w:tcW w:w="6138" w:type="dxa"/>
          </w:tcPr>
          <w:p w14:paraId="05205DCB" w14:textId="77777777" w:rsidR="00A837A5" w:rsidRDefault="00A837A5">
            <w:pPr>
              <w:widowControl w:val="0"/>
              <w:pBdr>
                <w:top w:val="nil"/>
                <w:left w:val="nil"/>
                <w:bottom w:val="nil"/>
                <w:right w:val="nil"/>
                <w:between w:val="nil"/>
              </w:pBdr>
              <w:spacing w:line="276" w:lineRule="auto"/>
              <w:rPr>
                <w:b/>
                <w:color w:val="443C29"/>
              </w:rPr>
            </w:pPr>
          </w:p>
          <w:tbl>
            <w:tblPr>
              <w:tblStyle w:val="a2"/>
              <w:tblW w:w="6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tblGrid>
            <w:tr w:rsidR="00A837A5" w14:paraId="2EC4C05F" w14:textId="77777777">
              <w:tc>
                <w:tcPr>
                  <w:tcW w:w="6138" w:type="dxa"/>
                </w:tcPr>
                <w:p w14:paraId="45BAEA8B" w14:textId="77777777" w:rsidR="00A837A5" w:rsidRDefault="007F45A5">
                  <w:pPr>
                    <w:rPr>
                      <w:color w:val="443C29"/>
                      <w:sz w:val="20"/>
                      <w:szCs w:val="20"/>
                    </w:rPr>
                  </w:pPr>
                  <w:bookmarkStart w:id="0" w:name="_heading=h.gjdgxs" w:colFirst="0" w:colLast="0"/>
                  <w:bookmarkEnd w:id="0"/>
                  <w:r>
                    <w:rPr>
                      <w:color w:val="443C29"/>
                      <w:sz w:val="20"/>
                      <w:szCs w:val="20"/>
                    </w:rPr>
                    <w:t xml:space="preserve"> </w:t>
                  </w:r>
                </w:p>
              </w:tc>
            </w:tr>
          </w:tbl>
          <w:p w14:paraId="4D14C93D" w14:textId="737A058A" w:rsidR="00A837A5" w:rsidRDefault="007F45A5">
            <w:pPr>
              <w:numPr>
                <w:ilvl w:val="0"/>
                <w:numId w:val="6"/>
              </w:numPr>
              <w:pBdr>
                <w:top w:val="nil"/>
                <w:left w:val="nil"/>
                <w:bottom w:val="nil"/>
                <w:right w:val="nil"/>
                <w:between w:val="nil"/>
              </w:pBdr>
              <w:spacing w:after="200" w:line="276" w:lineRule="auto"/>
              <w:rPr>
                <w:color w:val="443C29"/>
                <w:sz w:val="20"/>
                <w:szCs w:val="20"/>
              </w:rPr>
            </w:pPr>
            <w:r>
              <w:rPr>
                <w:color w:val="000000"/>
              </w:rPr>
              <w:t xml:space="preserve">Motion to adjourn by </w:t>
            </w:r>
            <w:r w:rsidR="00BC7188">
              <w:rPr>
                <w:color w:val="000000"/>
              </w:rPr>
              <w:t>Lorraine 1</w:t>
            </w:r>
            <w:r w:rsidR="00BC7188" w:rsidRPr="00BC7188">
              <w:rPr>
                <w:color w:val="000000"/>
                <w:vertAlign w:val="superscript"/>
              </w:rPr>
              <w:t>st</w:t>
            </w:r>
            <w:r w:rsidR="00BC7188">
              <w:rPr>
                <w:color w:val="000000"/>
              </w:rPr>
              <w:t xml:space="preserve"> called by Peggy </w:t>
            </w:r>
            <w:r>
              <w:rPr>
                <w:color w:val="000000"/>
              </w:rPr>
              <w:t xml:space="preserve"> and 2</w:t>
            </w:r>
            <w:r>
              <w:rPr>
                <w:color w:val="000000"/>
                <w:vertAlign w:val="superscript"/>
              </w:rPr>
              <w:t>nd</w:t>
            </w:r>
            <w:r>
              <w:rPr>
                <w:color w:val="000000"/>
              </w:rPr>
              <w:t xml:space="preserve"> by </w:t>
            </w:r>
            <w:r w:rsidR="00BC7188">
              <w:rPr>
                <w:color w:val="000000"/>
              </w:rPr>
              <w:t>Scott</w:t>
            </w:r>
            <w:r>
              <w:rPr>
                <w:color w:val="000000"/>
              </w:rPr>
              <w:t>i at 6:</w:t>
            </w:r>
            <w:r w:rsidR="00BC7188">
              <w:rPr>
                <w:color w:val="000000"/>
              </w:rPr>
              <w:t>12</w:t>
            </w:r>
            <w:r>
              <w:rPr>
                <w:color w:val="000000"/>
              </w:rPr>
              <w:t>pm</w:t>
            </w:r>
          </w:p>
          <w:p w14:paraId="31790300" w14:textId="77777777" w:rsidR="00A837A5" w:rsidRDefault="00A837A5">
            <w:pPr>
              <w:rPr>
                <w:color w:val="443C29"/>
                <w:sz w:val="20"/>
                <w:szCs w:val="20"/>
              </w:rPr>
            </w:pPr>
          </w:p>
        </w:tc>
      </w:tr>
      <w:tr w:rsidR="00A837A5" w14:paraId="1454C1B3" w14:textId="77777777">
        <w:trPr>
          <w:trHeight w:val="140"/>
        </w:trPr>
        <w:tc>
          <w:tcPr>
            <w:tcW w:w="4572" w:type="dxa"/>
            <w:shd w:val="clear" w:color="auto" w:fill="4EA5D8"/>
          </w:tcPr>
          <w:p w14:paraId="420EE7E0" w14:textId="77777777" w:rsidR="00A837A5" w:rsidRDefault="007F45A5">
            <w:pPr>
              <w:rPr>
                <w:b/>
                <w:color w:val="443C29"/>
                <w:sz w:val="24"/>
                <w:szCs w:val="24"/>
              </w:rPr>
            </w:pPr>
            <w:r>
              <w:rPr>
                <w:b/>
                <w:color w:val="443C29"/>
                <w:sz w:val="24"/>
                <w:szCs w:val="24"/>
              </w:rPr>
              <w:t>Next meeting:</w:t>
            </w:r>
          </w:p>
        </w:tc>
        <w:tc>
          <w:tcPr>
            <w:tcW w:w="6138" w:type="dxa"/>
          </w:tcPr>
          <w:p w14:paraId="50E24A99" w14:textId="2D16FDF4" w:rsidR="00A837A5" w:rsidRDefault="007F45A5">
            <w:pPr>
              <w:rPr>
                <w:color w:val="443C29"/>
                <w:sz w:val="20"/>
                <w:szCs w:val="20"/>
              </w:rPr>
            </w:pPr>
            <w:bookmarkStart w:id="1" w:name="_heading=h.30j0zll" w:colFirst="0" w:colLast="0"/>
            <w:bookmarkEnd w:id="1"/>
            <w:r>
              <w:rPr>
                <w:color w:val="443C29"/>
                <w:sz w:val="20"/>
                <w:szCs w:val="20"/>
              </w:rPr>
              <w:t xml:space="preserve">The next meeting of the LCA Board of Directors meeting will be held on </w:t>
            </w:r>
            <w:r w:rsidR="00BC7188">
              <w:rPr>
                <w:color w:val="443C29"/>
                <w:sz w:val="20"/>
                <w:szCs w:val="20"/>
              </w:rPr>
              <w:t>March 22, 2021</w:t>
            </w:r>
            <w:r>
              <w:rPr>
                <w:color w:val="443C29"/>
                <w:sz w:val="20"/>
                <w:szCs w:val="20"/>
              </w:rPr>
              <w:t xml:space="preserve">.  </w:t>
            </w:r>
          </w:p>
        </w:tc>
      </w:tr>
    </w:tbl>
    <w:p w14:paraId="1297BC02" w14:textId="77777777" w:rsidR="00A837A5" w:rsidRDefault="00A837A5">
      <w:pPr>
        <w:rPr>
          <w:color w:val="443C29"/>
        </w:rPr>
      </w:pPr>
    </w:p>
    <w:sectPr w:rsidR="00A837A5">
      <w:pgSz w:w="12240" w:h="15840"/>
      <w:pgMar w:top="360" w:right="1440" w:bottom="24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im Nightshad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F89"/>
    <w:multiLevelType w:val="multilevel"/>
    <w:tmpl w:val="B91AA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A4937"/>
    <w:multiLevelType w:val="multilevel"/>
    <w:tmpl w:val="13F27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F27655"/>
    <w:multiLevelType w:val="multilevel"/>
    <w:tmpl w:val="EFB6D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1732C2"/>
    <w:multiLevelType w:val="multilevel"/>
    <w:tmpl w:val="F9DE8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81B5E6C"/>
    <w:multiLevelType w:val="multilevel"/>
    <w:tmpl w:val="2930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C10010"/>
    <w:multiLevelType w:val="multilevel"/>
    <w:tmpl w:val="478C5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82227"/>
    <w:multiLevelType w:val="hybridMultilevel"/>
    <w:tmpl w:val="DE66B2B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7" w15:restartNumberingAfterBreak="0">
    <w:nsid w:val="6C461997"/>
    <w:multiLevelType w:val="multilevel"/>
    <w:tmpl w:val="E1343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B86A0F"/>
    <w:multiLevelType w:val="multilevel"/>
    <w:tmpl w:val="27FA20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87027CB"/>
    <w:multiLevelType w:val="multilevel"/>
    <w:tmpl w:val="807CA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1876A3"/>
    <w:multiLevelType w:val="multilevel"/>
    <w:tmpl w:val="2F3A4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8"/>
  </w:num>
  <w:num w:numId="4">
    <w:abstractNumId w:val="1"/>
  </w:num>
  <w:num w:numId="5">
    <w:abstractNumId w:val="10"/>
  </w:num>
  <w:num w:numId="6">
    <w:abstractNumId w:val="3"/>
  </w:num>
  <w:num w:numId="7">
    <w:abstractNumId w:val="9"/>
  </w:num>
  <w:num w:numId="8">
    <w:abstractNumId w:val="2"/>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A5"/>
    <w:rsid w:val="004334E7"/>
    <w:rsid w:val="007E7A8D"/>
    <w:rsid w:val="007F45A5"/>
    <w:rsid w:val="008C6E9C"/>
    <w:rsid w:val="00A837A5"/>
    <w:rsid w:val="00BC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CBAE"/>
  <w15:docId w15:val="{E7FA25A4-D91E-4923-B8A8-EE4FBC90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rFonts w:ascii="Cambria" w:eastAsia="Cambria" w:hAnsi="Cambria" w:cs="Cambria"/>
      <w:color w:val="B35F06"/>
      <w:sz w:val="32"/>
      <w:szCs w:val="32"/>
    </w:rPr>
  </w:style>
  <w:style w:type="paragraph" w:styleId="Heading2">
    <w:name w:val="heading 2"/>
    <w:basedOn w:val="Normal"/>
    <w:next w:val="Normal"/>
    <w:uiPriority w:val="9"/>
    <w:semiHidden/>
    <w:unhideWhenUsed/>
    <w:qFormat/>
    <w:pPr>
      <w:keepNext/>
      <w:keepLines/>
      <w:spacing w:before="40" w:after="0" w:line="259" w:lineRule="auto"/>
      <w:outlineLvl w:val="1"/>
    </w:pPr>
    <w:rPr>
      <w:rFonts w:ascii="Cambria" w:eastAsia="Cambria" w:hAnsi="Cambria" w:cs="Cambria"/>
      <w:color w:val="B35F0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1378E"/>
    <w:pPr>
      <w:ind w:left="720"/>
      <w:contextualSpacing/>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8C6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0RuGG1pyO8Rxea+MsLas2AaA==">AMUW2mWISHmL4I0B2nIP7V+tE3XeBiGS4z82weOm4povwO8Osm9KI58mAyEjHrgRK7ytG5ktfzFA/2VZD9rjCaWH1auQgPqlAE6PHnrCacbqZ8UEBEA2kYVhz2BzLhO/5XeKliThqxe/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Laster, Leslie</dc:creator>
  <cp:lastModifiedBy>Peter Marotz</cp:lastModifiedBy>
  <cp:revision>2</cp:revision>
  <dcterms:created xsi:type="dcterms:W3CDTF">2021-03-11T23:21:00Z</dcterms:created>
  <dcterms:modified xsi:type="dcterms:W3CDTF">2021-03-11T23:21:00Z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0x0101005CEE61F25E631742990597699879D3CF</vt:lpwstr>
  </property>
</Properties>
</file>